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9100"/>
        <w:gridCol w:w="6068"/>
      </w:tblGrid>
      <w:tr w:rsidR="00FB3FCA" w:rsidRPr="00AE4E5E" w:rsidTr="00FB3FCA">
        <w:trPr>
          <w:trHeight w:val="45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FCA" w:rsidRPr="00B76E2C" w:rsidRDefault="00FB3FCA" w:rsidP="00F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FB3FCA" w:rsidRPr="00AE4E5E" w:rsidRDefault="00FB3FCA" w:rsidP="00AE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Кадровое обеспечение по программам</w:t>
            </w:r>
            <w:r w:rsidR="00D72AD1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подготовки высшего образования –программ</w:t>
            </w:r>
            <w:r w:rsidR="008062D2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="00D72AD1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бакалавриата</w:t>
            </w:r>
            <w:r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E4E5E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="008062D2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.03.0</w:t>
            </w:r>
            <w:r w:rsidR="00AE4E5E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8062D2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</w:t>
            </w:r>
            <w:r w:rsidR="00AE4E5E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Прикладная информатика</w:t>
            </w:r>
            <w:r w:rsidR="008062D2"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6A04AA" w:rsidRPr="00AE4E5E" w:rsidTr="006A04AA">
        <w:trPr>
          <w:gridAfter w:val="1"/>
          <w:wAfter w:w="6068" w:type="dxa"/>
          <w:trHeight w:val="402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AA" w:rsidRPr="00AE4E5E" w:rsidRDefault="00FB3FCA" w:rsidP="009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4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03"/>
        <w:gridCol w:w="1760"/>
        <w:gridCol w:w="1276"/>
        <w:gridCol w:w="1559"/>
        <w:gridCol w:w="1134"/>
        <w:gridCol w:w="993"/>
        <w:gridCol w:w="1134"/>
        <w:gridCol w:w="2268"/>
        <w:gridCol w:w="2835"/>
        <w:gridCol w:w="850"/>
        <w:gridCol w:w="992"/>
      </w:tblGrid>
      <w:tr w:rsidR="00B76E2C" w:rsidRPr="00AE4E5E" w:rsidTr="00B76E2C">
        <w:trPr>
          <w:trHeight w:val="416"/>
        </w:trPr>
        <w:tc>
          <w:tcPr>
            <w:tcW w:w="503" w:type="dxa"/>
            <w:vMerge w:val="restart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60" w:type="dxa"/>
            <w:vMerge w:val="restart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</w:t>
            </w: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1276" w:type="dxa"/>
            <w:vMerge w:val="restart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B76E2C" w:rsidRPr="00AE4E5E" w:rsidRDefault="00B76E2C" w:rsidP="00B76E2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Merge w:val="restart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2268" w:type="dxa"/>
            <w:vMerge w:val="restart"/>
          </w:tcPr>
          <w:p w:rsidR="00B76E2C" w:rsidRPr="00AE4E5E" w:rsidRDefault="00B76E2C" w:rsidP="00AE4E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образовательного учреждени</w:t>
            </w:r>
            <w:r w:rsid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профессионального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35" w:type="dxa"/>
            <w:vMerge w:val="restart"/>
          </w:tcPr>
          <w:p w:rsidR="00B76E2C" w:rsidRPr="00AE4E5E" w:rsidRDefault="00B76E2C" w:rsidP="00B76E2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E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1842" w:type="dxa"/>
            <w:gridSpan w:val="2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5E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</w:tc>
      </w:tr>
      <w:tr w:rsidR="00B76E2C" w:rsidRPr="00AE4E5E" w:rsidTr="00AE4E5E">
        <w:trPr>
          <w:trHeight w:val="70"/>
        </w:trPr>
        <w:tc>
          <w:tcPr>
            <w:tcW w:w="503" w:type="dxa"/>
            <w:vMerge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60" w:type="dxa"/>
            <w:vMerge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B76E2C" w:rsidRPr="00AE4E5E" w:rsidRDefault="00B76E2C" w:rsidP="00B76E2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5E"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2" w:type="dxa"/>
          </w:tcPr>
          <w:p w:rsidR="00B76E2C" w:rsidRPr="00AE4E5E" w:rsidRDefault="00B76E2C" w:rsidP="00B76E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5E">
              <w:rPr>
                <w:rFonts w:ascii="Times New Roman" w:hAnsi="Times New Roman"/>
                <w:b/>
                <w:sz w:val="16"/>
                <w:szCs w:val="16"/>
              </w:rPr>
              <w:t>Педагогический</w:t>
            </w:r>
          </w:p>
        </w:tc>
      </w:tr>
      <w:tr w:rsidR="00B76E2C" w:rsidRPr="00D60667" w:rsidTr="00B76E2C">
        <w:tc>
          <w:tcPr>
            <w:tcW w:w="503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Бочков Александр Константинович</w:t>
            </w:r>
          </w:p>
        </w:tc>
        <w:tc>
          <w:tcPr>
            <w:tcW w:w="1276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культура.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Элективные курсы по физической культуре</w:t>
            </w:r>
          </w:p>
        </w:tc>
        <w:tc>
          <w:tcPr>
            <w:tcW w:w="1134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 и спорта</w:t>
            </w:r>
          </w:p>
        </w:tc>
        <w:tc>
          <w:tcPr>
            <w:tcW w:w="2835" w:type="dxa"/>
            <w:vAlign w:val="center"/>
          </w:tcPr>
          <w:p w:rsidR="00B76E2C" w:rsidRPr="00D60667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B76E2C" w:rsidRPr="00D60667" w:rsidRDefault="00B76E2C" w:rsidP="00B76E2C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ФГБОУ ВО «РГЭУ (РИНХ)» Центр переподготовки и повышения квалификации ППС Бизнес-школы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Удостоверение 612406916004 от 19.06.2019 г., рег.№ У/1051 по программе: «Развитие профессиональной компетентности в области информационно-коммуникационных технологий (ИКТ)»</w:t>
            </w:r>
          </w:p>
        </w:tc>
        <w:tc>
          <w:tcPr>
            <w:tcW w:w="850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B76E2C" w:rsidRPr="00D60667" w:rsidTr="00B76E2C">
        <w:tc>
          <w:tcPr>
            <w:tcW w:w="503" w:type="dxa"/>
            <w:vAlign w:val="center"/>
          </w:tcPr>
          <w:p w:rsidR="00B76E2C" w:rsidRPr="00D60667" w:rsidRDefault="00D6066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Калабекова Светлана Владимировна</w:t>
            </w:r>
          </w:p>
        </w:tc>
        <w:tc>
          <w:tcPr>
            <w:tcW w:w="1276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Философия.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 xml:space="preserve">Социология. </w:t>
            </w:r>
          </w:p>
          <w:p w:rsidR="00B76E2C" w:rsidRPr="00D60667" w:rsidRDefault="00B76E2C" w:rsidP="00561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134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машиностроения, металлорежущие станки и инструменты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Квалификация: инженер-механик</w:t>
            </w: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Квалификация: юрист, 1996г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АНОДПО «Центральный многопрофильный институт»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 xml:space="preserve">Диплом о переподготовке 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Специальность: Теория и методика преподавания философии в высшей школе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Квалификация: преподаватель, 2017г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 программе: «Психолого-педагогические информационно-коммуникационные технологии образования в высшей школе»,2018г.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 программе «Профессиональные компетенции и индивидуальность педагога в процессе преподавания юридических дисциплин в условиях реализации ФГОС нового поколения»,2019г.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 программе «Теория и методика преподавания философии и социально-гуманитарных дисциплин в ВУЗе»</w:t>
            </w:r>
            <w:r w:rsidRPr="00D606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60667">
              <w:rPr>
                <w:rFonts w:ascii="Times New Roman" w:hAnsi="Times New Roman" w:cs="Times New Roman"/>
                <w:bCs/>
                <w:sz w:val="16"/>
                <w:szCs w:val="16"/>
              </w:rPr>
              <w:t>2019г.</w:t>
            </w:r>
          </w:p>
        </w:tc>
        <w:tc>
          <w:tcPr>
            <w:tcW w:w="850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B76E2C" w:rsidRPr="00D60667" w:rsidTr="00B76E2C">
        <w:tc>
          <w:tcPr>
            <w:tcW w:w="503" w:type="dxa"/>
            <w:vAlign w:val="center"/>
          </w:tcPr>
          <w:p w:rsidR="00B76E2C" w:rsidRPr="00D60667" w:rsidRDefault="00D6066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60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Клинцевич Роман Иванович</w:t>
            </w:r>
          </w:p>
        </w:tc>
        <w:tc>
          <w:tcPr>
            <w:tcW w:w="1276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 xml:space="preserve">ГОУ ВПО "Карачаево-Черкесская государственная технологическая академия" Специальность: Прикладная математика, 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Квалификация: инженер-математик</w:t>
            </w:r>
          </w:p>
        </w:tc>
        <w:tc>
          <w:tcPr>
            <w:tcW w:w="2835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по программе: «Проектирование инклюзивного образовательного пространство в вузе»,2017г.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«Информационно-коммуникационные технологии в образовании», 2017 г.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«Инклюзивная политика и инклюзивная практика в вузе»</w:t>
            </w:r>
          </w:p>
          <w:p w:rsidR="00B76E2C" w:rsidRPr="00D60667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«Создание электронного курса и использование его в образовательном процессе», 2019 г.</w:t>
            </w:r>
          </w:p>
        </w:tc>
        <w:tc>
          <w:tcPr>
            <w:tcW w:w="850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6E2C" w:rsidRPr="00D6066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66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B76E2C" w:rsidRPr="00561E4A" w:rsidTr="00B76E2C">
        <w:tc>
          <w:tcPr>
            <w:tcW w:w="503" w:type="dxa"/>
            <w:vAlign w:val="center"/>
          </w:tcPr>
          <w:p w:rsidR="00B76E2C" w:rsidRPr="00561E4A" w:rsidRDefault="00561E4A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Кокина Елена Павловна</w:t>
            </w:r>
          </w:p>
        </w:tc>
        <w:tc>
          <w:tcPr>
            <w:tcW w:w="1276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Анализ данных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Ростовский государственный университет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</w:t>
            </w: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математика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математик, преподаватель.</w:t>
            </w:r>
          </w:p>
        </w:tc>
        <w:tc>
          <w:tcPr>
            <w:tcW w:w="2835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Введение в систему природно-экономического учета, 72 ч., 2020 г.; Первая доврачебная помощь в условиях образовательной организации, 16 ч., 2020 г.; Современные методы и технологии организации инклюзивного образования для лиц с ограниченными возможностями здоровья и инвалидов, 72 ч., 2019 г.; Инновационные образовательные технологии. Внедрение электронных образовательных ресурсов в образовательный процесс. 72ч, 2014г; ПК в фоорме стажировки по направлению "Экономика", 18 к.д., 2016 г.</w:t>
            </w:r>
          </w:p>
        </w:tc>
        <w:tc>
          <w:tcPr>
            <w:tcW w:w="85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76E2C" w:rsidRPr="00561E4A" w:rsidTr="00B76E2C">
        <w:tc>
          <w:tcPr>
            <w:tcW w:w="503" w:type="dxa"/>
            <w:vAlign w:val="center"/>
          </w:tcPr>
          <w:p w:rsidR="00B76E2C" w:rsidRPr="00561E4A" w:rsidRDefault="00561E4A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Коркмазова Сапра Сапаровна</w:t>
            </w:r>
          </w:p>
        </w:tc>
        <w:tc>
          <w:tcPr>
            <w:tcW w:w="1276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Математика. Математическое и имитационное моделирование.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Компьютерная геометрия и графика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  <w:r w:rsidRPr="00561E4A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прикладная математика</w:t>
            </w:r>
            <w:r w:rsidRPr="00561E4A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математик-инженер</w:t>
            </w:r>
          </w:p>
        </w:tc>
        <w:tc>
          <w:tcPr>
            <w:tcW w:w="2835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561E4A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bottom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6E2C" w:rsidRPr="00561E4A" w:rsidTr="00B76E2C">
        <w:tc>
          <w:tcPr>
            <w:tcW w:w="503" w:type="dxa"/>
            <w:vAlign w:val="center"/>
          </w:tcPr>
          <w:p w:rsidR="00B76E2C" w:rsidRPr="00561E4A" w:rsidRDefault="00561E4A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Кубанова Лиана Владимировна</w:t>
            </w:r>
          </w:p>
        </w:tc>
        <w:tc>
          <w:tcPr>
            <w:tcW w:w="1276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институт,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и аудит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Квалификация: бухгалтер-экономист</w:t>
            </w:r>
          </w:p>
        </w:tc>
        <w:tc>
          <w:tcPr>
            <w:tcW w:w="2835" w:type="dxa"/>
            <w:vAlign w:val="center"/>
          </w:tcPr>
          <w:p w:rsidR="00B76E2C" w:rsidRPr="00561E4A" w:rsidRDefault="00532A53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76E2C" w:rsidRPr="00561E4A" w:rsidTr="00B76E2C">
        <w:tc>
          <w:tcPr>
            <w:tcW w:w="503" w:type="dxa"/>
            <w:vAlign w:val="center"/>
          </w:tcPr>
          <w:p w:rsidR="00B76E2C" w:rsidRPr="00561E4A" w:rsidRDefault="00561E4A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Кумратова Альфира Менлигуловна</w:t>
            </w:r>
          </w:p>
        </w:tc>
        <w:tc>
          <w:tcPr>
            <w:tcW w:w="1276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Разработка и сопровождение программ. систем.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Инфокоммуникационные системы и сети.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Интернет-маркетинг.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в бух.учете и аудите.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Web-технологии.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Проектирование баз данных.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корпоративными информационными системами. </w:t>
            </w: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производственной практикой; 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институт, Специальность: прикладная математика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Квалификация: математик-инженер</w:t>
            </w:r>
          </w:p>
          <w:p w:rsidR="00B76E2C" w:rsidRPr="00561E4A" w:rsidRDefault="00B76E2C" w:rsidP="00B76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Профессиональная переподготовка по программе: «Информационные системы и технологии», 2019г. 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«Информационно-</w:t>
            </w:r>
            <w:r w:rsidRPr="00561E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коммуникационные технологии в образовательной деятельности </w:t>
            </w:r>
          </w:p>
        </w:tc>
        <w:tc>
          <w:tcPr>
            <w:tcW w:w="85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76E2C" w:rsidRPr="00561E4A" w:rsidTr="00B76E2C">
        <w:tc>
          <w:tcPr>
            <w:tcW w:w="503" w:type="dxa"/>
            <w:vAlign w:val="center"/>
          </w:tcPr>
          <w:p w:rsidR="00B76E2C" w:rsidRPr="00561E4A" w:rsidRDefault="00561E4A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6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Лизгин Валерий Анатольевич</w:t>
            </w:r>
          </w:p>
        </w:tc>
        <w:tc>
          <w:tcPr>
            <w:tcW w:w="1276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Теория систем и системный анализ. Методы и средства проектирования информационных систем. Введение в специальность.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Перспективные вычислит технологии. Алгоритмизация и программирование. Программная инженерия.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Геоинформационные системы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документооборот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Харьковский институт радиоэлектроники</w:t>
            </w:r>
          </w:p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/>
                <w:sz w:val="16"/>
                <w:szCs w:val="16"/>
              </w:rPr>
              <w:t>Специальность: конструирование и производство электронно-вычислительной аппаратуры</w:t>
            </w:r>
          </w:p>
        </w:tc>
        <w:tc>
          <w:tcPr>
            <w:tcW w:w="2835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61E4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561E4A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B76E2C" w:rsidRPr="00561E4A" w:rsidRDefault="00B76E2C" w:rsidP="00B76E2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Ратушная Елена Анатольевна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Технологии обработки данных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Маркетинг и информационный бизнес. Информационная безопасность. Операционные системы. Облачные и мобильные технологии.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Объектно-ориентированное программирование.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Руководство выпускными квалификационными работами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Донецкий государственный университет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Специальность: прикладная математика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математик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коммуникационных технологий (ИКТ)»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Сулименко Анастасия Владимировна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15B1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Финансовый мониторинг.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ГОУВПО "Ростовский государственный экономический университет "РИНХ",                                              специальность "Финансы и кредит", квалификация: экономист 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ГОУВПО "Ростовский государственный экономический университет "РИНХ"                                                    специальность "Юриспруденция", 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A53">
              <w:rPr>
                <w:rFonts w:ascii="Times New Roman" w:hAnsi="Times New Roman" w:cs="Times New Roman"/>
                <w:sz w:val="16"/>
                <w:szCs w:val="16"/>
              </w:rPr>
              <w:t>Онлайн-школа образовательных дата-инженеров по модели университета 20.35, 2020г.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Третьякова Наталья Владимировна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и.о.заведующего кафедрой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Иностранный язык.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педагогический институт иностранных языков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английский и немецкий языки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английского и немецкого языков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>Ростовская государственная экономическая академия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маркетинг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программе: «География: теория и методика преподавания в образовательной организации»,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географии», 300ч, 2020г.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Тхагапсов Рамазан Аскербиевич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История. Правоведение.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 xml:space="preserve">Кабардино-Балкарский государственный </w:t>
            </w:r>
            <w:r w:rsidRPr="00B15B17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университет,    Специальность: история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История. Преподаватель истории и обществоведения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Карачаево -Черкесский технологический институт, Специальность: юриспруденция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bottom"/>
          </w:tcPr>
          <w:p w:rsidR="00B76E2C" w:rsidRPr="00B15B17" w:rsidRDefault="00532A53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Тхагапсова Валентина Михайловна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  <w:r w:rsidR="00B15B17"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 и анализ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Ленинградский институт советской торговли им.Ф.Энгельга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в торговле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</w:tc>
        <w:tc>
          <w:tcPr>
            <w:tcW w:w="2835" w:type="dxa"/>
            <w:vAlign w:val="bottom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Хутов Рустам Магаруфович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организаций. Методы </w:t>
            </w:r>
            <w:r w:rsidR="00B15B17"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и системы поддержки 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принятия управленческих решений.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15B17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Специальность: менеджмент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 xml:space="preserve">Переподготовка: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по программе: «Государственное и муниципальное управление: механизмы и технологии управления социально-экономическим развитием территории», 2013 г.</w:t>
            </w:r>
          </w:p>
          <w:p w:rsidR="00B76E2C" w:rsidRPr="00B15B17" w:rsidRDefault="00B76E2C" w:rsidP="00B76E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Чикатуева Любовь Анатольевна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Экономика, организация и управление на предприятии.</w:t>
            </w:r>
          </w:p>
          <w:p w:rsidR="00B15B17" w:rsidRPr="00B15B17" w:rsidRDefault="00B76E2C" w:rsidP="00B15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Свердловский институт народного хозяйства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Шапошникова Ольга Ивановна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Математика.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Дискретная математика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Ставропольский государственный педагогический институт, Специальность: математика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программе: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«Методы оптимизации и математическое моделирование», 72ч., 2019г.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и информационно-коммуникационные технологии образования ив высшей школы», 36ч., 2019г.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«Использование цифровых технологий для обработки данных», 72ч., 2019г.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«Формы реализации дистанционных образовательных технологий», 28 ч.,2020 г.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B76E2C" w:rsidRPr="00B15B17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Шмагайло Галина Петровна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жизнедеятельности.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ученой степени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без ученого звания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Краснодарский политехнический институт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Специальность: электроснабжение промышленных предприятий, городов и сельского хозяйства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Квалификация: инженер-электрик</w:t>
            </w:r>
          </w:p>
        </w:tc>
        <w:tc>
          <w:tcPr>
            <w:tcW w:w="2835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B76E2C" w:rsidRPr="00B15B17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квалификации: </w:t>
            </w:r>
            <w:r w:rsidRPr="00B15B17">
              <w:rPr>
                <w:rFonts w:ascii="Times New Roman" w:hAnsi="Times New Roman"/>
                <w:sz w:val="16"/>
                <w:szCs w:val="16"/>
              </w:rPr>
              <w:t>по программе повышения квалификации преподавателей БЖД;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по программе: «Развитие профессиональной компетентности в области информационно-коммуникационных технологий (ИКТ)»</w:t>
            </w:r>
            <w:r w:rsidRPr="00B15B17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76E2C" w:rsidRPr="00B76E2C" w:rsidTr="00B76E2C">
        <w:tc>
          <w:tcPr>
            <w:tcW w:w="503" w:type="dxa"/>
            <w:vAlign w:val="center"/>
          </w:tcPr>
          <w:p w:rsidR="00B76E2C" w:rsidRPr="00B15B17" w:rsidRDefault="00B15B17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6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Щербина Елена Анатольевна</w:t>
            </w:r>
          </w:p>
        </w:tc>
        <w:tc>
          <w:tcPr>
            <w:tcW w:w="1276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59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 xml:space="preserve">Политология. 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Философия.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Методы научных исследований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3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t>Белорусский государственный университет им. В.И.Ленина,    Специальность: философия</w:t>
            </w:r>
          </w:p>
          <w:p w:rsidR="00B76E2C" w:rsidRPr="00B15B17" w:rsidRDefault="00B76E2C" w:rsidP="00B76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B17"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Квалификация: философ, преподаватель философии</w:t>
            </w:r>
          </w:p>
        </w:tc>
        <w:tc>
          <w:tcPr>
            <w:tcW w:w="2835" w:type="dxa"/>
            <w:vAlign w:val="center"/>
          </w:tcPr>
          <w:p w:rsidR="00B76E2C" w:rsidRPr="00B15B17" w:rsidRDefault="00532A53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E4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Внедрение электронных образовательных ресурсов в образовательный процесс</w:t>
            </w:r>
          </w:p>
        </w:tc>
        <w:tc>
          <w:tcPr>
            <w:tcW w:w="850" w:type="dxa"/>
            <w:vAlign w:val="center"/>
          </w:tcPr>
          <w:p w:rsidR="00B76E2C" w:rsidRPr="00B15B17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B76E2C" w:rsidRPr="00B76E2C" w:rsidRDefault="00B76E2C" w:rsidP="00B76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B1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</w:tbl>
    <w:p w:rsidR="006A04AA" w:rsidRPr="00B76E2C" w:rsidRDefault="006A04AA">
      <w:pPr>
        <w:rPr>
          <w:rFonts w:ascii="Times New Roman" w:hAnsi="Times New Roman" w:cs="Times New Roman"/>
          <w:sz w:val="16"/>
          <w:szCs w:val="16"/>
        </w:rPr>
      </w:pPr>
    </w:p>
    <w:sectPr w:rsidR="006A04AA" w:rsidRPr="00B76E2C" w:rsidSect="00FB3FCA">
      <w:pgSz w:w="16838" w:h="11906" w:orient="landscape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A"/>
    <w:rsid w:val="001108FF"/>
    <w:rsid w:val="00133FC2"/>
    <w:rsid w:val="001B4093"/>
    <w:rsid w:val="00284AE5"/>
    <w:rsid w:val="00285AF0"/>
    <w:rsid w:val="003425EE"/>
    <w:rsid w:val="003557FE"/>
    <w:rsid w:val="00371444"/>
    <w:rsid w:val="004018B7"/>
    <w:rsid w:val="00403759"/>
    <w:rsid w:val="00423FE7"/>
    <w:rsid w:val="004C19FB"/>
    <w:rsid w:val="005207FC"/>
    <w:rsid w:val="00521A61"/>
    <w:rsid w:val="00532A53"/>
    <w:rsid w:val="0054707D"/>
    <w:rsid w:val="00561E4A"/>
    <w:rsid w:val="005A72F1"/>
    <w:rsid w:val="005E05DA"/>
    <w:rsid w:val="005E5744"/>
    <w:rsid w:val="00642F3F"/>
    <w:rsid w:val="006451C5"/>
    <w:rsid w:val="006522DD"/>
    <w:rsid w:val="00682AA7"/>
    <w:rsid w:val="006A04AA"/>
    <w:rsid w:val="00772C38"/>
    <w:rsid w:val="007D735B"/>
    <w:rsid w:val="008062D2"/>
    <w:rsid w:val="00820BE1"/>
    <w:rsid w:val="008A0A9D"/>
    <w:rsid w:val="008A6CCC"/>
    <w:rsid w:val="009114EA"/>
    <w:rsid w:val="0092657D"/>
    <w:rsid w:val="00A16950"/>
    <w:rsid w:val="00A32D2D"/>
    <w:rsid w:val="00A6683F"/>
    <w:rsid w:val="00AA3493"/>
    <w:rsid w:val="00AE4E5E"/>
    <w:rsid w:val="00B15B17"/>
    <w:rsid w:val="00B245C3"/>
    <w:rsid w:val="00B76E2C"/>
    <w:rsid w:val="00B85597"/>
    <w:rsid w:val="00B93868"/>
    <w:rsid w:val="00B946AA"/>
    <w:rsid w:val="00BB68C5"/>
    <w:rsid w:val="00BE0295"/>
    <w:rsid w:val="00C81100"/>
    <w:rsid w:val="00C81FB9"/>
    <w:rsid w:val="00CD4E13"/>
    <w:rsid w:val="00CF23FD"/>
    <w:rsid w:val="00D238B8"/>
    <w:rsid w:val="00D36099"/>
    <w:rsid w:val="00D36F86"/>
    <w:rsid w:val="00D46C4A"/>
    <w:rsid w:val="00D47BC7"/>
    <w:rsid w:val="00D60667"/>
    <w:rsid w:val="00D700B0"/>
    <w:rsid w:val="00D72AD1"/>
    <w:rsid w:val="00D93BAF"/>
    <w:rsid w:val="00D97809"/>
    <w:rsid w:val="00FB3FCA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6B4A-215D-460F-8D5E-21E10A2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8ECE-505E-46FC-84B4-43566803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2020-09-02T13:39:00Z</cp:lastPrinted>
  <dcterms:created xsi:type="dcterms:W3CDTF">2021-04-09T12:59:00Z</dcterms:created>
  <dcterms:modified xsi:type="dcterms:W3CDTF">2021-04-09T12:59:00Z</dcterms:modified>
</cp:coreProperties>
</file>