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CA4DDF" w:rsidP="00CA4DDF">
      <w:pPr>
        <w:ind w:firstLine="0"/>
        <w:jc w:val="center"/>
      </w:pPr>
      <w:r>
        <w:rPr>
          <w:rFonts w:eastAsia="Calibri"/>
          <w:b/>
        </w:rPr>
        <w:t>Аннотация рабочей программы учебной дисциплины</w:t>
      </w:r>
    </w:p>
    <w:p w:rsidR="00CA4DDF" w:rsidRDefault="00CA4DDF" w:rsidP="00CA4DDF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ОП</w:t>
      </w:r>
      <w:r w:rsidRPr="004C2AE6">
        <w:rPr>
          <w:b/>
          <w:szCs w:val="32"/>
        </w:rPr>
        <w:t>.</w:t>
      </w:r>
      <w:r w:rsidRPr="00046EEB">
        <w:rPr>
          <w:b/>
          <w:szCs w:val="32"/>
        </w:rPr>
        <w:t>0</w:t>
      </w:r>
      <w:r>
        <w:rPr>
          <w:b/>
          <w:szCs w:val="32"/>
        </w:rPr>
        <w:t>1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Экономика организации</w:t>
      </w:r>
    </w:p>
    <w:p w:rsidR="00CA4DDF" w:rsidRDefault="00CA4DDF" w:rsidP="00CA4DDF">
      <w:pPr>
        <w:ind w:firstLine="0"/>
        <w:jc w:val="center"/>
        <w:rPr>
          <w:b/>
          <w:szCs w:val="32"/>
        </w:rPr>
      </w:pPr>
    </w:p>
    <w:p w:rsidR="00CA4DDF" w:rsidRPr="00C330F6" w:rsidRDefault="00CA4DDF" w:rsidP="00CA4DDF">
      <w:pPr>
        <w:spacing w:line="259" w:lineRule="auto"/>
        <w:ind w:firstLine="0"/>
        <w:rPr>
          <w:b/>
        </w:rPr>
      </w:pPr>
      <w:r w:rsidRPr="00C330F6">
        <w:rPr>
          <w:rFonts w:eastAsia="Calibri"/>
          <w:b/>
          <w:sz w:val="22"/>
        </w:rPr>
        <w:t xml:space="preserve">Распределение часов дисциплины по семестрам </w:t>
      </w:r>
      <w:r w:rsidRPr="00C330F6">
        <w:rPr>
          <w:rFonts w:eastAsia="Calibri"/>
          <w:b/>
          <w:sz w:val="22"/>
        </w:rPr>
        <w:tab/>
        <w:t xml:space="preserve"> </w:t>
      </w:r>
      <w:r w:rsidRPr="00C330F6">
        <w:rPr>
          <w:rFonts w:eastAsia="Calibri"/>
          <w:b/>
          <w:sz w:val="22"/>
        </w:rPr>
        <w:tab/>
        <w:t xml:space="preserve"> </w:t>
      </w:r>
      <w:r w:rsidRPr="00C330F6">
        <w:rPr>
          <w:rFonts w:eastAsia="Calibri"/>
          <w:b/>
          <w:sz w:val="22"/>
        </w:rPr>
        <w:tab/>
        <w:t xml:space="preserve"> </w:t>
      </w:r>
      <w:r w:rsidRPr="00C330F6">
        <w:rPr>
          <w:rFonts w:eastAsia="Calibri"/>
          <w:b/>
          <w:sz w:val="22"/>
        </w:rPr>
        <w:tab/>
        <w:t xml:space="preserve"> </w:t>
      </w:r>
      <w:r w:rsidRPr="00C330F6">
        <w:rPr>
          <w:rFonts w:eastAsia="Calibri"/>
          <w:b/>
          <w:sz w:val="22"/>
        </w:rPr>
        <w:tab/>
        <w:t xml:space="preserve"> </w:t>
      </w:r>
      <w:r w:rsidRPr="00C330F6">
        <w:rPr>
          <w:rFonts w:eastAsia="Calibri"/>
          <w:b/>
          <w:sz w:val="22"/>
        </w:rPr>
        <w:tab/>
        <w:t xml:space="preserve"> </w:t>
      </w:r>
    </w:p>
    <w:tbl>
      <w:tblPr>
        <w:tblStyle w:val="TableGrid"/>
        <w:tblW w:w="5291" w:type="dxa"/>
        <w:tblInd w:w="0" w:type="dxa"/>
        <w:tblCellMar>
          <w:top w:w="18" w:type="dxa"/>
          <w:left w:w="48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3109"/>
        <w:gridCol w:w="386"/>
        <w:gridCol w:w="385"/>
        <w:gridCol w:w="384"/>
        <w:gridCol w:w="1027"/>
      </w:tblGrid>
      <w:tr w:rsidR="00CA4DDF" w:rsidRPr="00CA4DDF" w:rsidTr="00CA4DDF">
        <w:trPr>
          <w:trHeight w:val="72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DDF" w:rsidRPr="00CA4DDF" w:rsidRDefault="00CA4DDF" w:rsidP="008F2A5C">
            <w:pPr>
              <w:spacing w:line="259" w:lineRule="auto"/>
              <w:ind w:right="32"/>
              <w:jc w:val="center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Семестр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CA4DDF" w:rsidRPr="00CA4DDF" w:rsidRDefault="00CA4DDF" w:rsidP="008F2A5C">
            <w:pPr>
              <w:spacing w:line="259" w:lineRule="auto"/>
              <w:ind w:left="14"/>
              <w:jc w:val="both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(&lt;Курс</w:t>
            </w:r>
            <w:proofErr w:type="gramStart"/>
            <w:r w:rsidRPr="00CA4DDF">
              <w:rPr>
                <w:sz w:val="20"/>
                <w:szCs w:val="20"/>
              </w:rPr>
              <w:t>&gt;.&lt;</w:t>
            </w:r>
            <w:proofErr w:type="gramEnd"/>
            <w:r w:rsidRPr="00CA4DDF">
              <w:rPr>
                <w:sz w:val="20"/>
                <w:szCs w:val="20"/>
              </w:rPr>
              <w:t>Семестр на курсе&gt;)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DDF" w:rsidRPr="00CA4DDF" w:rsidRDefault="00CA4DDF" w:rsidP="008F2A5C">
            <w:pPr>
              <w:spacing w:line="259" w:lineRule="auto"/>
              <w:ind w:left="86"/>
              <w:rPr>
                <w:sz w:val="20"/>
                <w:szCs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(2.1)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DDF" w:rsidRPr="00CA4DDF" w:rsidRDefault="00CA4DDF" w:rsidP="008F2A5C">
            <w:pPr>
              <w:spacing w:line="259" w:lineRule="auto"/>
              <w:ind w:right="30"/>
              <w:jc w:val="center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Итого</w:t>
            </w:r>
            <w:bookmarkStart w:id="0" w:name="_GoBack"/>
            <w:bookmarkEnd w:id="0"/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A4DDF" w:rsidRPr="00CA4DDF" w:rsidTr="00CA4DDF">
        <w:trPr>
          <w:trHeight w:val="278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right="33"/>
              <w:jc w:val="center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Недель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right="23"/>
              <w:jc w:val="center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99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A4DDF" w:rsidRPr="00CA4DDF" w:rsidTr="00CA4DDF">
        <w:trPr>
          <w:trHeight w:val="278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right="30"/>
              <w:jc w:val="center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Вид занятий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53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УП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60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РП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50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УП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right="26"/>
              <w:jc w:val="center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РП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A4DDF" w:rsidRPr="00CA4DDF" w:rsidTr="00CA4DDF">
        <w:trPr>
          <w:trHeight w:val="278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Лекции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48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48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48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48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A4DDF" w:rsidRPr="00CA4DDF" w:rsidTr="00CA4DDF">
        <w:trPr>
          <w:trHeight w:val="281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Практические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rPr>
                <w:sz w:val="20"/>
                <w:szCs w:val="20"/>
              </w:rPr>
            </w:pPr>
            <w:r w:rsidRPr="00CA4DDF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rPr>
                <w:sz w:val="20"/>
                <w:szCs w:val="20"/>
              </w:rPr>
            </w:pPr>
            <w:r w:rsidRPr="00CA4DDF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rPr>
                <w:sz w:val="20"/>
                <w:szCs w:val="20"/>
              </w:rPr>
            </w:pPr>
            <w:r w:rsidRPr="00CA4DDF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</w:tr>
      <w:tr w:rsidR="00CA4DDF" w:rsidRPr="00CA4DDF" w:rsidTr="00CA4DDF">
        <w:trPr>
          <w:trHeight w:val="278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 xml:space="preserve">Экзамен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8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8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8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8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A4DDF" w:rsidRPr="00CA4DDF" w:rsidTr="00CA4DDF">
        <w:trPr>
          <w:trHeight w:val="278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Итого ауд.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70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70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70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70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A4DDF" w:rsidRPr="00CA4DDF" w:rsidTr="00CA4DDF">
        <w:trPr>
          <w:trHeight w:val="278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proofErr w:type="spellStart"/>
            <w:r w:rsidRPr="00CA4DDF">
              <w:rPr>
                <w:sz w:val="20"/>
                <w:szCs w:val="20"/>
              </w:rPr>
              <w:t>Кoнтактная</w:t>
            </w:r>
            <w:proofErr w:type="spellEnd"/>
            <w:r w:rsidRPr="00CA4DDF">
              <w:rPr>
                <w:sz w:val="20"/>
                <w:szCs w:val="20"/>
              </w:rPr>
              <w:t xml:space="preserve"> </w:t>
            </w:r>
            <w:proofErr w:type="spellStart"/>
            <w:r w:rsidRPr="00CA4DDF">
              <w:rPr>
                <w:sz w:val="20"/>
                <w:szCs w:val="20"/>
              </w:rPr>
              <w:t>рабoта</w:t>
            </w:r>
            <w:proofErr w:type="spellEnd"/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70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70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70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70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A4DDF" w:rsidRPr="00CA4DDF" w:rsidTr="00CA4DDF">
        <w:trPr>
          <w:trHeight w:val="278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2</w:t>
            </w:r>
          </w:p>
        </w:tc>
      </w:tr>
      <w:tr w:rsidR="00CA4DDF" w:rsidRPr="00CA4DDF" w:rsidTr="00CA4DDF">
        <w:trPr>
          <w:trHeight w:val="278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Итого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80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80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80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rPr>
                <w:sz w:val="20"/>
                <w:szCs w:val="20"/>
              </w:rPr>
            </w:pPr>
            <w:r w:rsidRPr="00CA4DDF">
              <w:rPr>
                <w:sz w:val="20"/>
                <w:szCs w:val="20"/>
              </w:rPr>
              <w:t>80</w:t>
            </w:r>
            <w:r w:rsidRPr="00CA4D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CA4DDF" w:rsidRDefault="00CA4DDF" w:rsidP="00CA4DDF">
      <w:pPr>
        <w:tabs>
          <w:tab w:val="center" w:pos="6028"/>
          <w:tab w:val="center" w:pos="8145"/>
          <w:tab w:val="center" w:pos="9842"/>
        </w:tabs>
        <w:spacing w:after="16" w:line="259" w:lineRule="auto"/>
        <w:ind w:firstLine="0"/>
        <w:rPr>
          <w:b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</w:p>
    <w:p w:rsidR="00CA4DDF" w:rsidRDefault="00CA4DDF" w:rsidP="00CA4DDF">
      <w:pPr>
        <w:tabs>
          <w:tab w:val="center" w:pos="6028"/>
          <w:tab w:val="center" w:pos="8145"/>
          <w:tab w:val="center" w:pos="9842"/>
        </w:tabs>
        <w:spacing w:line="240" w:lineRule="auto"/>
        <w:ind w:firstLine="0"/>
        <w:jc w:val="both"/>
      </w:pPr>
      <w:r>
        <w:rPr>
          <w:b/>
          <w:sz w:val="22"/>
        </w:rPr>
        <w:t>ОСНОВАНИЕ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CA4DDF" w:rsidRDefault="00CA4DDF" w:rsidP="00CA4DDF">
      <w:pPr>
        <w:spacing w:line="240" w:lineRule="auto"/>
        <w:ind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CA4DDF" w:rsidRPr="007A15D3" w:rsidRDefault="00CA4DDF" w:rsidP="00CA4DDF">
      <w:pPr>
        <w:spacing w:line="240" w:lineRule="auto"/>
        <w:ind w:firstLine="0"/>
        <w:jc w:val="both"/>
        <w:rPr>
          <w:sz w:val="22"/>
        </w:rPr>
      </w:pPr>
      <w:r w:rsidRPr="007A15D3">
        <w:rPr>
          <w:sz w:val="22"/>
        </w:rPr>
        <w:t>Федеральный государственный образовательный стандарт среднего профессионального образования по специальности 38.02.0</w:t>
      </w:r>
      <w:r>
        <w:rPr>
          <w:sz w:val="22"/>
        </w:rPr>
        <w:t>6</w:t>
      </w:r>
      <w:r w:rsidRPr="007A15D3">
        <w:rPr>
          <w:sz w:val="22"/>
        </w:rPr>
        <w:t xml:space="preserve"> </w:t>
      </w:r>
      <w:r>
        <w:rPr>
          <w:sz w:val="22"/>
        </w:rPr>
        <w:t>Финансы</w:t>
      </w:r>
      <w:r w:rsidRPr="007A15D3">
        <w:rPr>
          <w:sz w:val="22"/>
        </w:rPr>
        <w:t xml:space="preserve"> (Приказ Министерства образования и науки Российской Федерации от 5 февраля 2018 г. N 69 «Об утверждении Федерального государственного образовательного стандарта среднего профессионального образ</w:t>
      </w:r>
      <w:r>
        <w:rPr>
          <w:sz w:val="22"/>
        </w:rPr>
        <w:t>ования по специальности 38.02.06</w:t>
      </w:r>
      <w:r w:rsidRPr="007A15D3">
        <w:rPr>
          <w:sz w:val="22"/>
        </w:rPr>
        <w:t xml:space="preserve"> </w:t>
      </w:r>
      <w:r>
        <w:rPr>
          <w:sz w:val="22"/>
        </w:rPr>
        <w:t>Финансы</w:t>
      </w:r>
      <w:r w:rsidRPr="007A15D3">
        <w:rPr>
          <w:sz w:val="22"/>
        </w:rPr>
        <w:t>»</w:t>
      </w:r>
      <w:r>
        <w:rPr>
          <w:sz w:val="22"/>
        </w:rPr>
        <w:t>)</w:t>
      </w:r>
      <w:r w:rsidRPr="007A15D3">
        <w:rPr>
          <w:sz w:val="22"/>
        </w:rPr>
        <w:t>.</w:t>
      </w:r>
      <w:r w:rsidRPr="007A15D3">
        <w:rPr>
          <w:rFonts w:eastAsia="Calibri"/>
          <w:sz w:val="22"/>
        </w:rPr>
        <w:t xml:space="preserve"> </w:t>
      </w:r>
    </w:p>
    <w:p w:rsidR="00CA4DDF" w:rsidRPr="007A15D3" w:rsidRDefault="00CA4DDF" w:rsidP="00CA4DDF">
      <w:pPr>
        <w:spacing w:line="240" w:lineRule="auto"/>
        <w:ind w:firstLine="0"/>
        <w:jc w:val="both"/>
        <w:rPr>
          <w:sz w:val="22"/>
        </w:rPr>
      </w:pPr>
      <w:r w:rsidRPr="007A15D3">
        <w:rPr>
          <w:rFonts w:eastAsia="Calibri"/>
          <w:sz w:val="22"/>
        </w:rPr>
        <w:t xml:space="preserve"> </w:t>
      </w:r>
    </w:p>
    <w:p w:rsidR="00CA4DDF" w:rsidRPr="007A15D3" w:rsidRDefault="00CA4DDF" w:rsidP="00CA4DDF">
      <w:pPr>
        <w:spacing w:line="240" w:lineRule="auto"/>
        <w:ind w:firstLine="0"/>
        <w:jc w:val="both"/>
        <w:rPr>
          <w:sz w:val="22"/>
        </w:rPr>
      </w:pPr>
      <w:r w:rsidRPr="007A15D3">
        <w:rPr>
          <w:sz w:val="22"/>
        </w:rPr>
        <w:t>Рабочая программа составлена по образовательной программе</w:t>
      </w:r>
      <w:r w:rsidRPr="007A15D3">
        <w:rPr>
          <w:rFonts w:eastAsia="Calibri"/>
          <w:sz w:val="22"/>
        </w:rPr>
        <w:t xml:space="preserve"> </w:t>
      </w:r>
      <w:r w:rsidRPr="007A15D3">
        <w:rPr>
          <w:sz w:val="22"/>
        </w:rPr>
        <w:t>направление 38.</w:t>
      </w:r>
      <w:r>
        <w:rPr>
          <w:sz w:val="22"/>
        </w:rPr>
        <w:t>02.06</w:t>
      </w:r>
      <w:r w:rsidRPr="007A15D3">
        <w:rPr>
          <w:rFonts w:eastAsia="Calibri"/>
          <w:sz w:val="22"/>
        </w:rPr>
        <w:t xml:space="preserve"> </w:t>
      </w:r>
      <w:r w:rsidRPr="007A15D3">
        <w:rPr>
          <w:sz w:val="22"/>
        </w:rPr>
        <w:t>программа среднего профессионального образования</w:t>
      </w:r>
      <w:r w:rsidRPr="007A15D3">
        <w:rPr>
          <w:rFonts w:eastAsia="Calibri"/>
          <w:sz w:val="22"/>
        </w:rPr>
        <w:t xml:space="preserve"> </w:t>
      </w:r>
    </w:p>
    <w:p w:rsidR="00CA4DDF" w:rsidRPr="007A15D3" w:rsidRDefault="00CA4DDF" w:rsidP="00CA4DDF">
      <w:pPr>
        <w:spacing w:line="240" w:lineRule="auto"/>
        <w:ind w:firstLine="0"/>
        <w:jc w:val="both"/>
        <w:rPr>
          <w:sz w:val="22"/>
        </w:rPr>
      </w:pPr>
      <w:r w:rsidRPr="007A15D3">
        <w:rPr>
          <w:rFonts w:eastAsia="Calibri"/>
          <w:sz w:val="22"/>
        </w:rPr>
        <w:t xml:space="preserve"> </w:t>
      </w:r>
    </w:p>
    <w:p w:rsidR="00CA4DDF" w:rsidRPr="007A15D3" w:rsidRDefault="00CA4DDF" w:rsidP="00CA4DDF">
      <w:pPr>
        <w:spacing w:line="240" w:lineRule="auto"/>
        <w:ind w:firstLine="0"/>
        <w:jc w:val="both"/>
        <w:rPr>
          <w:sz w:val="22"/>
        </w:rPr>
      </w:pPr>
      <w:r w:rsidRPr="007A15D3">
        <w:rPr>
          <w:sz w:val="22"/>
        </w:rPr>
        <w:t>Учебный план утвержден учёным советом вуза от 31.08.202</w:t>
      </w:r>
      <w:r>
        <w:rPr>
          <w:sz w:val="22"/>
        </w:rPr>
        <w:t>2</w:t>
      </w:r>
      <w:r w:rsidRPr="007A15D3">
        <w:rPr>
          <w:sz w:val="22"/>
        </w:rPr>
        <w:t xml:space="preserve"> г. протокол № 1</w:t>
      </w:r>
      <w:r w:rsidRPr="007A15D3">
        <w:rPr>
          <w:rFonts w:eastAsia="Calibri"/>
          <w:sz w:val="22"/>
        </w:rPr>
        <w:t xml:space="preserve"> </w:t>
      </w:r>
    </w:p>
    <w:p w:rsidR="00CA4DDF" w:rsidRPr="007A15D3" w:rsidRDefault="00CA4DDF" w:rsidP="00CA4DDF">
      <w:pPr>
        <w:spacing w:line="240" w:lineRule="auto"/>
        <w:ind w:firstLine="0"/>
        <w:jc w:val="both"/>
        <w:rPr>
          <w:sz w:val="22"/>
        </w:rPr>
      </w:pPr>
      <w:r w:rsidRPr="007A15D3">
        <w:rPr>
          <w:rFonts w:eastAsia="Calibri"/>
          <w:sz w:val="22"/>
        </w:rPr>
        <w:t xml:space="preserve"> </w:t>
      </w:r>
    </w:p>
    <w:p w:rsidR="00CA4DDF" w:rsidRPr="007A15D3" w:rsidRDefault="00CA4DDF" w:rsidP="00CA4DDF">
      <w:pPr>
        <w:spacing w:line="240" w:lineRule="auto"/>
        <w:ind w:firstLine="0"/>
        <w:jc w:val="both"/>
        <w:rPr>
          <w:sz w:val="22"/>
        </w:rPr>
      </w:pPr>
      <w:r w:rsidRPr="007A15D3">
        <w:rPr>
          <w:sz w:val="22"/>
        </w:rPr>
        <w:t xml:space="preserve">Программу составил: </w:t>
      </w:r>
      <w:r>
        <w:rPr>
          <w:sz w:val="22"/>
        </w:rPr>
        <w:t xml:space="preserve">д.э.н., </w:t>
      </w:r>
      <w:proofErr w:type="spellStart"/>
      <w:r>
        <w:rPr>
          <w:sz w:val="22"/>
        </w:rPr>
        <w:t>Чикатуева</w:t>
      </w:r>
      <w:proofErr w:type="spellEnd"/>
      <w:r>
        <w:rPr>
          <w:sz w:val="22"/>
        </w:rPr>
        <w:t xml:space="preserve"> Любовь Анатольевна</w:t>
      </w:r>
      <w:r w:rsidRPr="007A15D3">
        <w:rPr>
          <w:sz w:val="22"/>
        </w:rPr>
        <w:t>, преподаватель филиала «РГЭУ (РИНХ)»</w:t>
      </w:r>
    </w:p>
    <w:p w:rsidR="00CA4DDF" w:rsidRPr="007A15D3" w:rsidRDefault="00CA4DDF" w:rsidP="00CA4DDF">
      <w:pPr>
        <w:spacing w:line="240" w:lineRule="auto"/>
        <w:ind w:firstLine="0"/>
        <w:jc w:val="both"/>
        <w:rPr>
          <w:sz w:val="22"/>
        </w:rPr>
      </w:pPr>
      <w:r w:rsidRPr="007A15D3">
        <w:rPr>
          <w:rFonts w:eastAsia="Calibri"/>
          <w:sz w:val="22"/>
        </w:rPr>
        <w:t xml:space="preserve"> </w:t>
      </w:r>
    </w:p>
    <w:p w:rsidR="00CA4DDF" w:rsidRPr="007A15D3" w:rsidRDefault="00CA4DDF" w:rsidP="00CA4DDF">
      <w:pPr>
        <w:spacing w:line="240" w:lineRule="auto"/>
        <w:ind w:firstLine="0"/>
        <w:jc w:val="both"/>
        <w:rPr>
          <w:sz w:val="22"/>
        </w:rPr>
      </w:pPr>
      <w:r w:rsidRPr="007A15D3">
        <w:rPr>
          <w:sz w:val="22"/>
        </w:rPr>
        <w:t>Председатель ЦК: Курачинова И.В.</w:t>
      </w:r>
      <w:r w:rsidRPr="007A15D3">
        <w:rPr>
          <w:rFonts w:eastAsia="Calibri"/>
          <w:sz w:val="22"/>
        </w:rPr>
        <w:t xml:space="preserve"> </w:t>
      </w:r>
    </w:p>
    <w:p w:rsidR="00CA4DDF" w:rsidRPr="007A15D3" w:rsidRDefault="00CA4DDF" w:rsidP="00CA4DDF">
      <w:pPr>
        <w:spacing w:line="240" w:lineRule="auto"/>
        <w:ind w:firstLine="0"/>
        <w:jc w:val="both"/>
        <w:rPr>
          <w:sz w:val="22"/>
        </w:rPr>
      </w:pPr>
      <w:r w:rsidRPr="007A15D3">
        <w:rPr>
          <w:rFonts w:eastAsia="Calibri"/>
          <w:sz w:val="22"/>
        </w:rPr>
        <w:t xml:space="preserve"> </w:t>
      </w:r>
    </w:p>
    <w:p w:rsidR="00CA4DDF" w:rsidRDefault="00CA4DDF" w:rsidP="00CA4DDF">
      <w:pPr>
        <w:spacing w:line="240" w:lineRule="auto"/>
        <w:ind w:firstLine="0"/>
        <w:jc w:val="both"/>
        <w:rPr>
          <w:sz w:val="22"/>
        </w:rPr>
      </w:pPr>
      <w:r w:rsidRPr="007A15D3">
        <w:rPr>
          <w:sz w:val="22"/>
        </w:rPr>
        <w:t>Рассмотрено на заседании ЦК от 31.08.2023 г. протокол № 1</w:t>
      </w:r>
    </w:p>
    <w:p w:rsidR="00CA4DDF" w:rsidRDefault="00CA4DDF">
      <w:pPr>
        <w:rPr>
          <w:sz w:val="22"/>
        </w:rPr>
      </w:pPr>
      <w:r>
        <w:rPr>
          <w:sz w:val="22"/>
        </w:rPr>
        <w:br w:type="page"/>
      </w:r>
    </w:p>
    <w:tbl>
      <w:tblPr>
        <w:tblStyle w:val="TableGrid"/>
        <w:tblW w:w="10838" w:type="dxa"/>
        <w:tblInd w:w="-152" w:type="dxa"/>
        <w:tblCellMar>
          <w:top w:w="2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10062"/>
      </w:tblGrid>
      <w:tr w:rsidR="00CA4DDF" w:rsidRPr="00CA4DDF" w:rsidTr="00CA4DDF">
        <w:trPr>
          <w:trHeight w:val="20"/>
        </w:trPr>
        <w:tc>
          <w:tcPr>
            <w:tcW w:w="10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A4DDF" w:rsidRPr="00CA4DDF" w:rsidRDefault="00CA4DDF" w:rsidP="008F2A5C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1. ЦЕЛИ ОСВОЕНИЯ ДИСЦИПЛИНЫ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A4DDF" w:rsidRPr="00CA4DDF" w:rsidTr="00CA4DDF">
        <w:trPr>
          <w:trHeight w:val="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right="36"/>
              <w:jc w:val="right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hAnsi="Times New Roman" w:cs="Times New Roman"/>
                <w:sz w:val="20"/>
              </w:rPr>
              <w:t>1.1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hAnsi="Times New Roman" w:cs="Times New Roman"/>
                <w:sz w:val="20"/>
              </w:rPr>
              <w:t xml:space="preserve">Целью дисциплины </w:t>
            </w:r>
            <w:proofErr w:type="gramStart"/>
            <w:r w:rsidRPr="00CA4DDF">
              <w:rPr>
                <w:rFonts w:ascii="Times New Roman" w:hAnsi="Times New Roman" w:cs="Times New Roman"/>
                <w:sz w:val="20"/>
              </w:rPr>
              <w:t>« Экономика</w:t>
            </w:r>
            <w:proofErr w:type="gramEnd"/>
            <w:r w:rsidRPr="00CA4DDF">
              <w:rPr>
                <w:rFonts w:ascii="Times New Roman" w:hAnsi="Times New Roman" w:cs="Times New Roman"/>
                <w:sz w:val="20"/>
              </w:rPr>
              <w:t xml:space="preserve"> организации» является  овладение обучающимися методикой и способами организации и проведения расчётов  основных технико- экономических показателей деятельности организации.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</w:tbl>
    <w:p w:rsidR="00CA4DDF" w:rsidRPr="00CA4DDF" w:rsidRDefault="00CA4DDF" w:rsidP="00CA4DDF">
      <w:pPr>
        <w:spacing w:line="259" w:lineRule="auto"/>
        <w:ind w:firstLine="0"/>
        <w:rPr>
          <w:sz w:val="20"/>
          <w:szCs w:val="22"/>
        </w:rPr>
      </w:pPr>
      <w:r w:rsidRPr="00CA4DDF">
        <w:rPr>
          <w:rFonts w:eastAsia="Calibri"/>
          <w:sz w:val="20"/>
          <w:szCs w:val="22"/>
        </w:rPr>
        <w:t xml:space="preserve"> </w:t>
      </w:r>
      <w:r w:rsidRPr="00CA4DDF">
        <w:rPr>
          <w:rFonts w:eastAsia="Calibri"/>
          <w:sz w:val="20"/>
          <w:szCs w:val="22"/>
        </w:rPr>
        <w:tab/>
        <w:t xml:space="preserve"> </w:t>
      </w:r>
      <w:r w:rsidRPr="00CA4DDF">
        <w:rPr>
          <w:rFonts w:eastAsia="Calibri"/>
          <w:sz w:val="20"/>
          <w:szCs w:val="22"/>
        </w:rPr>
        <w:tab/>
        <w:t xml:space="preserve"> </w:t>
      </w:r>
      <w:r w:rsidRPr="00CA4DDF">
        <w:rPr>
          <w:rFonts w:eastAsia="Calibri"/>
          <w:sz w:val="20"/>
          <w:szCs w:val="22"/>
        </w:rPr>
        <w:tab/>
        <w:t xml:space="preserve"> </w:t>
      </w:r>
      <w:r w:rsidRPr="00CA4DDF">
        <w:rPr>
          <w:rFonts w:eastAsia="Calibri"/>
          <w:sz w:val="20"/>
          <w:szCs w:val="22"/>
        </w:rPr>
        <w:tab/>
        <w:t xml:space="preserve"> </w:t>
      </w:r>
      <w:r w:rsidRPr="00CA4DDF">
        <w:rPr>
          <w:rFonts w:eastAsia="Calibri"/>
          <w:sz w:val="20"/>
          <w:szCs w:val="22"/>
        </w:rPr>
        <w:tab/>
        <w:t xml:space="preserve"> </w:t>
      </w:r>
      <w:r w:rsidRPr="00CA4DDF">
        <w:rPr>
          <w:rFonts w:eastAsia="Calibri"/>
          <w:sz w:val="20"/>
          <w:szCs w:val="22"/>
        </w:rPr>
        <w:tab/>
        <w:t xml:space="preserve"> </w:t>
      </w:r>
      <w:r w:rsidRPr="00CA4DDF">
        <w:rPr>
          <w:rFonts w:eastAsia="Calibri"/>
          <w:sz w:val="20"/>
          <w:szCs w:val="22"/>
        </w:rPr>
        <w:tab/>
        <w:t xml:space="preserve"> </w:t>
      </w:r>
    </w:p>
    <w:tbl>
      <w:tblPr>
        <w:tblStyle w:val="TableGrid"/>
        <w:tblW w:w="10838" w:type="dxa"/>
        <w:tblInd w:w="-152" w:type="dxa"/>
        <w:tblCellMar>
          <w:top w:w="16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016"/>
        <w:gridCol w:w="8046"/>
      </w:tblGrid>
      <w:tr w:rsidR="00CA4DDF" w:rsidRPr="00CA4DDF" w:rsidTr="00CA4DDF">
        <w:trPr>
          <w:trHeight w:val="20"/>
        </w:trPr>
        <w:tc>
          <w:tcPr>
            <w:tcW w:w="108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A4DDF" w:rsidRPr="00CA4DDF" w:rsidRDefault="00CA4DDF" w:rsidP="008F2A5C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2. МЕСТО ДИСЦИПЛИНЫ В СТРУКТУРЕ ОБРАЗОВАТЕЛЬНОЙ ПРОГРАММЫ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A4DDF" w:rsidRPr="00CA4DDF" w:rsidTr="00CA4DDF">
        <w:trPr>
          <w:trHeight w:val="20"/>
        </w:trPr>
        <w:tc>
          <w:tcPr>
            <w:tcW w:w="2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hAnsi="Times New Roman" w:cs="Times New Roman"/>
                <w:sz w:val="20"/>
              </w:rPr>
              <w:t>Цикл (раздел) ООП: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hAnsi="Times New Roman" w:cs="Times New Roman"/>
                <w:sz w:val="20"/>
              </w:rPr>
              <w:t>ОП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A4DDF" w:rsidRPr="00CA4DDF" w:rsidTr="00CA4DDF">
        <w:trPr>
          <w:trHeight w:val="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right="36"/>
              <w:jc w:val="right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2.1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Требования к предварительной подготовке обучающегося: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A4DDF" w:rsidRPr="00CA4DDF" w:rsidTr="00CA4DDF">
        <w:trPr>
          <w:trHeight w:val="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right="36"/>
              <w:jc w:val="right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hAnsi="Times New Roman" w:cs="Times New Roman"/>
                <w:sz w:val="20"/>
              </w:rPr>
              <w:t>2.1.1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hAnsi="Times New Roman" w:cs="Times New Roman"/>
                <w:sz w:val="20"/>
              </w:rPr>
              <w:t xml:space="preserve">Получение начальных </w:t>
            </w:r>
            <w:proofErr w:type="gramStart"/>
            <w:r w:rsidRPr="00CA4DDF">
              <w:rPr>
                <w:rFonts w:ascii="Times New Roman" w:hAnsi="Times New Roman" w:cs="Times New Roman"/>
                <w:sz w:val="20"/>
              </w:rPr>
              <w:t>знаний  в</w:t>
            </w:r>
            <w:proofErr w:type="gramEnd"/>
            <w:r w:rsidRPr="00CA4DDF">
              <w:rPr>
                <w:rFonts w:ascii="Times New Roman" w:hAnsi="Times New Roman" w:cs="Times New Roman"/>
                <w:sz w:val="20"/>
              </w:rPr>
              <w:t xml:space="preserve"> области микроэкономики и макроэкономики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A4DDF" w:rsidRPr="00CA4DDF" w:rsidTr="00CA4DDF">
        <w:trPr>
          <w:trHeight w:val="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right="36"/>
              <w:jc w:val="right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hAnsi="Times New Roman" w:cs="Times New Roman"/>
                <w:sz w:val="20"/>
              </w:rPr>
              <w:t>2.1.2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hAnsi="Times New Roman" w:cs="Times New Roman"/>
                <w:sz w:val="20"/>
              </w:rPr>
              <w:t>Математика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A4DDF" w:rsidRPr="00CA4DDF" w:rsidTr="00CA4DDF">
        <w:trPr>
          <w:trHeight w:val="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right="36"/>
              <w:jc w:val="right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2.2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A4DDF" w:rsidRPr="00CA4DDF" w:rsidTr="00CA4DDF">
        <w:trPr>
          <w:trHeight w:val="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right="36"/>
              <w:jc w:val="right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hAnsi="Times New Roman" w:cs="Times New Roman"/>
                <w:sz w:val="20"/>
              </w:rPr>
              <w:t>2.2.1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hAnsi="Times New Roman" w:cs="Times New Roman"/>
                <w:sz w:val="20"/>
              </w:rPr>
              <w:t>Экономика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A4DDF" w:rsidRPr="00CA4DDF" w:rsidTr="00CA4DDF">
        <w:trPr>
          <w:trHeight w:val="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right="36"/>
              <w:jc w:val="right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hAnsi="Times New Roman" w:cs="Times New Roman"/>
                <w:sz w:val="20"/>
              </w:rPr>
              <w:t>2.2.2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hAnsi="Times New Roman" w:cs="Times New Roman"/>
                <w:sz w:val="20"/>
              </w:rPr>
              <w:t>Математика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A4DDF" w:rsidRPr="00CA4DDF" w:rsidTr="00CA4DDF">
        <w:trPr>
          <w:trHeight w:val="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ind w:right="36"/>
              <w:jc w:val="right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hAnsi="Times New Roman" w:cs="Times New Roman"/>
                <w:sz w:val="20"/>
              </w:rPr>
              <w:t>2.2.3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hAnsi="Times New Roman" w:cs="Times New Roman"/>
                <w:sz w:val="20"/>
              </w:rPr>
              <w:t>Основы предпринимательской деятельности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</w:tbl>
    <w:p w:rsidR="00CA4DDF" w:rsidRPr="00CA4DDF" w:rsidRDefault="00CA4DDF" w:rsidP="00CA4DDF">
      <w:pPr>
        <w:spacing w:line="259" w:lineRule="auto"/>
        <w:ind w:firstLine="0"/>
        <w:rPr>
          <w:sz w:val="20"/>
          <w:szCs w:val="22"/>
        </w:rPr>
      </w:pPr>
      <w:r w:rsidRPr="00CA4DDF">
        <w:rPr>
          <w:rFonts w:eastAsia="Calibri"/>
          <w:sz w:val="20"/>
          <w:szCs w:val="22"/>
        </w:rPr>
        <w:t xml:space="preserve"> </w:t>
      </w:r>
      <w:r w:rsidRPr="00CA4DDF">
        <w:rPr>
          <w:rFonts w:eastAsia="Calibri"/>
          <w:sz w:val="20"/>
          <w:szCs w:val="22"/>
        </w:rPr>
        <w:tab/>
        <w:t xml:space="preserve"> </w:t>
      </w:r>
      <w:r w:rsidRPr="00CA4DDF">
        <w:rPr>
          <w:rFonts w:eastAsia="Calibri"/>
          <w:sz w:val="20"/>
          <w:szCs w:val="22"/>
        </w:rPr>
        <w:tab/>
        <w:t xml:space="preserve"> </w:t>
      </w:r>
      <w:r w:rsidRPr="00CA4DDF">
        <w:rPr>
          <w:rFonts w:eastAsia="Calibri"/>
          <w:sz w:val="20"/>
          <w:szCs w:val="22"/>
        </w:rPr>
        <w:tab/>
        <w:t xml:space="preserve"> </w:t>
      </w:r>
      <w:r w:rsidRPr="00CA4DDF">
        <w:rPr>
          <w:rFonts w:eastAsia="Calibri"/>
          <w:sz w:val="20"/>
          <w:szCs w:val="22"/>
        </w:rPr>
        <w:tab/>
        <w:t xml:space="preserve"> </w:t>
      </w:r>
      <w:r w:rsidRPr="00CA4DDF">
        <w:rPr>
          <w:rFonts w:eastAsia="Calibri"/>
          <w:sz w:val="20"/>
          <w:szCs w:val="22"/>
        </w:rPr>
        <w:tab/>
        <w:t xml:space="preserve"> </w:t>
      </w:r>
      <w:r w:rsidRPr="00CA4DDF">
        <w:rPr>
          <w:rFonts w:eastAsia="Calibri"/>
          <w:sz w:val="20"/>
          <w:szCs w:val="22"/>
        </w:rPr>
        <w:tab/>
        <w:t xml:space="preserve"> </w:t>
      </w:r>
      <w:r w:rsidRPr="00CA4DDF">
        <w:rPr>
          <w:rFonts w:eastAsia="Calibri"/>
          <w:sz w:val="20"/>
          <w:szCs w:val="22"/>
        </w:rPr>
        <w:tab/>
        <w:t xml:space="preserve"> </w:t>
      </w:r>
    </w:p>
    <w:tbl>
      <w:tblPr>
        <w:tblStyle w:val="TableGrid"/>
        <w:tblW w:w="10838" w:type="dxa"/>
        <w:tblInd w:w="-152" w:type="dxa"/>
        <w:tblCellMar>
          <w:top w:w="54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38"/>
      </w:tblGrid>
      <w:tr w:rsidR="00CA4DDF" w:rsidRPr="00CA4DDF" w:rsidTr="00CA4DDF">
        <w:trPr>
          <w:trHeight w:val="20"/>
        </w:trPr>
        <w:tc>
          <w:tcPr>
            <w:tcW w:w="10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A4DDF" w:rsidRPr="00CA4DDF" w:rsidRDefault="00CA4DDF" w:rsidP="008F2A5C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3. ТРЕБОВАНИЯ К РЕЗУЛЬТАТАМ ОСВОЕНИЯ ДИСЦИПЛИНЫ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A4DDF" w:rsidRPr="00CA4DDF" w:rsidTr="00CA4DDF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3.1 Знать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A4DDF" w:rsidRPr="00CA4DDF" w:rsidTr="00CA4DDF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after="18"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-сущность организации как основного звена экономики отраслей;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CA4DDF" w:rsidRPr="00CA4DDF" w:rsidRDefault="00CA4DDF" w:rsidP="008F2A5C">
            <w:pPr>
              <w:spacing w:after="18"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-основные принципы построения экономической системы организации;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CA4DDF" w:rsidRPr="00CA4DDF" w:rsidRDefault="00CA4DDF" w:rsidP="008F2A5C">
            <w:pPr>
              <w:spacing w:after="18"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-принципы и методы управления основными и оборотными средствами;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CA4DDF" w:rsidRPr="00CA4DDF" w:rsidRDefault="00CA4DDF" w:rsidP="00CA4DDF">
            <w:pPr>
              <w:numPr>
                <w:ilvl w:val="0"/>
                <w:numId w:val="1"/>
              </w:numPr>
              <w:spacing w:after="18"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методы оценки эффективности их использования;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CA4DDF" w:rsidRPr="00CA4DDF" w:rsidRDefault="00CA4DDF" w:rsidP="008F2A5C">
            <w:pPr>
              <w:spacing w:after="18"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-организацию </w:t>
            </w:r>
            <w:proofErr w:type="gramStart"/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производственного  и</w:t>
            </w:r>
            <w:proofErr w:type="gramEnd"/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технологического процесса;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CA4DDF" w:rsidRPr="00CA4DDF" w:rsidRDefault="00CA4DDF" w:rsidP="00CA4DDF">
            <w:pPr>
              <w:numPr>
                <w:ilvl w:val="0"/>
                <w:numId w:val="1"/>
              </w:numPr>
              <w:spacing w:after="1" w:line="277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-способы экономии </w:t>
            </w:r>
            <w:proofErr w:type="gramStart"/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ресурсов ,</w:t>
            </w:r>
            <w:proofErr w:type="gramEnd"/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 том числе основные энергосберегающие  технологии;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-механизмы ценообразования;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- формы оплаты труда;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CA4DDF" w:rsidRPr="00CA4DDF" w:rsidRDefault="00CA4DDF" w:rsidP="00CA4DDF">
            <w:pPr>
              <w:numPr>
                <w:ilvl w:val="0"/>
                <w:numId w:val="1"/>
              </w:numPr>
              <w:spacing w:after="18"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основные экономические показатели деятельности организации и методику их расчёта;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CA4DDF" w:rsidRPr="00CA4DDF" w:rsidRDefault="00CA4DDF" w:rsidP="00CA4DDF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основы экономики, технологии, организации производства и </w:t>
            </w:r>
            <w:proofErr w:type="gramStart"/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управления  в</w:t>
            </w:r>
            <w:proofErr w:type="gramEnd"/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экономическом субъекте.*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A4DDF" w:rsidRPr="00CA4DDF" w:rsidTr="00CA4DDF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3.2 Уметь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A4DDF" w:rsidRPr="00CA4DDF" w:rsidTr="00CA4DDF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CA4DDF">
            <w:pPr>
              <w:numPr>
                <w:ilvl w:val="0"/>
                <w:numId w:val="2"/>
              </w:numPr>
              <w:spacing w:after="18"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определять организационно- правовые формы организаций;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CA4DDF" w:rsidRPr="00CA4DDF" w:rsidRDefault="00CA4DDF" w:rsidP="00CA4DDF">
            <w:pPr>
              <w:numPr>
                <w:ilvl w:val="0"/>
                <w:numId w:val="2"/>
              </w:numPr>
              <w:spacing w:after="18"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находить и использовать необходимую экономическую информацию;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CA4DDF" w:rsidRPr="00CA4DDF" w:rsidRDefault="00CA4DDF" w:rsidP="008F2A5C">
            <w:pPr>
              <w:spacing w:after="18"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-определять состав материальных, трудовых и финансовых ресурсов деятельности организации;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CA4DDF" w:rsidRPr="00CA4DDF" w:rsidRDefault="00CA4DDF" w:rsidP="008F2A5C">
            <w:pPr>
              <w:spacing w:after="18"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-заполнять первичные документы по экономической деятельности организации;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CA4DDF" w:rsidRPr="00CA4DDF" w:rsidRDefault="00CA4DDF" w:rsidP="00CA4DDF">
            <w:pPr>
              <w:numPr>
                <w:ilvl w:val="0"/>
                <w:numId w:val="2"/>
              </w:numPr>
              <w:spacing w:after="11" w:line="267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рассчитывать по принятой методике основные технико- экономические показатели деятельности организации;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- применять правила </w:t>
            </w:r>
            <w:proofErr w:type="gramStart"/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стоимостного  измерения</w:t>
            </w:r>
            <w:proofErr w:type="gramEnd"/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объектов бухгалтерского учёта, способы начисления амортизации, принятые в учётной политике экономического субъекта;*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CA4DDF" w:rsidRPr="00CA4DDF" w:rsidRDefault="00CA4DDF" w:rsidP="00CA4DDF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владеть методами </w:t>
            </w:r>
            <w:proofErr w:type="spellStart"/>
            <w:proofErr w:type="gramStart"/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калькулирования</w:t>
            </w:r>
            <w:proofErr w:type="spellEnd"/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себестоимости</w:t>
            </w:r>
            <w:proofErr w:type="gramEnd"/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продукции ( работ, услуг), составлять отчётные калькуляции, производить расчёты заработной платы, пособий и  иных выплат работникам экономического субъекта;*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A4DDF" w:rsidRPr="00CA4DDF" w:rsidTr="00CA4DDF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Times New Roman" w:hAnsi="Times New Roman" w:cs="Times New Roman"/>
                <w:b/>
                <w:sz w:val="20"/>
              </w:rPr>
              <w:t>3.3 Владеть</w:t>
            </w: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A4DDF" w:rsidRPr="00CA4DDF" w:rsidTr="00CA4DDF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DDF" w:rsidRPr="00CA4DDF" w:rsidRDefault="00CA4DDF" w:rsidP="008F2A5C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DD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</w:tbl>
    <w:p w:rsidR="00CA4DDF" w:rsidRDefault="00CA4DDF" w:rsidP="00CA4DDF">
      <w:pPr>
        <w:spacing w:line="240" w:lineRule="auto"/>
        <w:ind w:firstLine="0"/>
        <w:jc w:val="both"/>
      </w:pPr>
    </w:p>
    <w:sectPr w:rsidR="00CA4DDF" w:rsidSect="00CA4D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E6A82"/>
    <w:multiLevelType w:val="hybridMultilevel"/>
    <w:tmpl w:val="80F0DB20"/>
    <w:lvl w:ilvl="0" w:tplc="1C08C9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8508220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A949F1C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3D27854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A6CE7D0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DE8F008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92061A0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0507004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39CF168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CEA6111"/>
    <w:multiLevelType w:val="hybridMultilevel"/>
    <w:tmpl w:val="2168EE50"/>
    <w:lvl w:ilvl="0" w:tplc="FCA284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D92CB86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D3056AC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FCC1900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A2AEFB8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4FE78CA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E28CDBA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540802E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7CCFA9C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DF"/>
    <w:rsid w:val="00A362F8"/>
    <w:rsid w:val="00C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0CC2-FE17-48A9-B8A9-59FAAE6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A4DDF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2023-11-01T08:59:00Z</dcterms:created>
  <dcterms:modified xsi:type="dcterms:W3CDTF">2023-11-01T09:03:00Z</dcterms:modified>
</cp:coreProperties>
</file>