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56432" w:rsidP="00056432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056432" w:rsidRDefault="00056432" w:rsidP="00056432">
      <w:pPr>
        <w:ind w:firstLine="0"/>
        <w:jc w:val="center"/>
        <w:rPr>
          <w:b/>
        </w:rPr>
      </w:pPr>
      <w:bookmarkStart w:id="0" w:name="_GoBack"/>
      <w:r>
        <w:rPr>
          <w:b/>
        </w:rPr>
        <w:t>Экология</w:t>
      </w:r>
      <w:bookmarkEnd w:id="0"/>
    </w:p>
    <w:p w:rsidR="00056432" w:rsidRDefault="00056432" w:rsidP="00056432">
      <w:pPr>
        <w:ind w:firstLine="0"/>
        <w:jc w:val="center"/>
        <w:rPr>
          <w:b/>
        </w:rPr>
      </w:pPr>
    </w:p>
    <w:p w:rsidR="00056432" w:rsidRDefault="00056432" w:rsidP="00056432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</w:pPr>
      <w:r w:rsidRPr="00056432">
        <w:rPr>
          <w:b/>
          <w:sz w:val="22"/>
        </w:rPr>
        <w:t>Распределение часов дисциплины по семестрам</w:t>
      </w:r>
      <w:r w:rsidRPr="00056432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5084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524"/>
        <w:gridCol w:w="384"/>
        <w:gridCol w:w="386"/>
        <w:gridCol w:w="406"/>
        <w:gridCol w:w="384"/>
      </w:tblGrid>
      <w:tr w:rsidR="00056432" w:rsidTr="00E65E1E">
        <w:trPr>
          <w:trHeight w:val="50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17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056432" w:rsidRDefault="00056432" w:rsidP="00E65E1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432" w:rsidRDefault="00056432" w:rsidP="00E65E1E">
            <w:pPr>
              <w:spacing w:line="259" w:lineRule="auto"/>
              <w:ind w:left="84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432" w:rsidRDefault="00056432" w:rsidP="00E65E1E">
            <w:pPr>
              <w:spacing w:line="259" w:lineRule="auto"/>
              <w:ind w:left="103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after="160" w:line="259" w:lineRule="auto"/>
            </w:pPr>
          </w:p>
        </w:tc>
      </w:tr>
      <w:tr w:rsidR="00056432" w:rsidTr="00E65E1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19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62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056432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Индивидуальный проект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E65E1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E65E1E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056432" w:rsidRDefault="00056432" w:rsidP="00056432">
      <w:pPr>
        <w:spacing w:after="442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056432" w:rsidRDefault="00056432" w:rsidP="00056432">
      <w:pPr>
        <w:pStyle w:val="1"/>
        <w:tabs>
          <w:tab w:val="center" w:pos="6023"/>
          <w:tab w:val="center" w:pos="9837"/>
        </w:tabs>
        <w:spacing w:after="0" w:line="240" w:lineRule="auto"/>
        <w:ind w:left="0"/>
        <w:contextualSpacing/>
        <w:jc w:val="both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t>Рабочая программа составлена по образовательной программе</w:t>
      </w:r>
      <w:r>
        <w:rPr>
          <w:rFonts w:ascii="Calibri" w:eastAsia="Calibri" w:hAnsi="Calibri" w:cs="Calibri"/>
        </w:rPr>
        <w:t xml:space="preserve"> </w:t>
      </w:r>
      <w:r>
        <w:t>направление 38.02.01</w:t>
      </w:r>
      <w:r>
        <w:rPr>
          <w:rFonts w:ascii="Calibri" w:eastAsia="Calibri" w:hAnsi="Calibri" w:cs="Calibri"/>
        </w:rPr>
        <w:t xml:space="preserve"> </w:t>
      </w:r>
      <w:r>
        <w:t>программа среднего профессионального образования</w:t>
      </w: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t>Учебный план утвержден учёным советом вуза от 30.08.2022 протокол № 1</w:t>
      </w: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rPr>
          <w:rFonts w:ascii="Calibri" w:eastAsia="Calibri" w:hAnsi="Calibri" w:cs="Calibri"/>
        </w:rPr>
        <w:t xml:space="preserve"> </w:t>
      </w:r>
    </w:p>
    <w:p w:rsidR="00056432" w:rsidRPr="00686546" w:rsidRDefault="00056432" w:rsidP="00056432">
      <w:pPr>
        <w:spacing w:line="240" w:lineRule="auto"/>
        <w:ind w:firstLine="0"/>
        <w:contextualSpacing/>
        <w:jc w:val="both"/>
        <w:rPr>
          <w:color w:val="FF0000"/>
        </w:rPr>
      </w:pPr>
      <w:r>
        <w:t xml:space="preserve">Программу составил: </w:t>
      </w:r>
      <w:r w:rsidRPr="00CA3CF2">
        <w:rPr>
          <w:color w:val="auto"/>
        </w:rPr>
        <w:t>к.э.н., преподаватель Третьякова Н.В.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t>Председатель ЦК: Курачинова И.В.</w:t>
      </w: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40" w:lineRule="auto"/>
        <w:ind w:firstLine="0"/>
        <w:contextualSpacing/>
        <w:jc w:val="both"/>
      </w:pPr>
      <w:r>
        <w:t>Рассмотрено на заседании ЦМК от 31.08.2022 протокол № 1</w:t>
      </w:r>
      <w:r>
        <w:rPr>
          <w:rFonts w:ascii="Calibri" w:eastAsia="Calibri" w:hAnsi="Calibri" w:cs="Calibri"/>
        </w:rPr>
        <w:t xml:space="preserve"> </w:t>
      </w:r>
    </w:p>
    <w:p w:rsidR="00056432" w:rsidRDefault="00056432" w:rsidP="00056432">
      <w:pPr>
        <w:spacing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"/>
        </w:rPr>
        <w:t xml:space="preserve"> </w:t>
      </w:r>
    </w:p>
    <w:p w:rsidR="00056432" w:rsidRDefault="00056432" w:rsidP="00056432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056432" w:rsidRDefault="00056432" w:rsidP="00056432">
      <w:pPr>
        <w:spacing w:line="259" w:lineRule="auto"/>
        <w:ind w:left="458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TableGrid"/>
        <w:tblW w:w="10838" w:type="dxa"/>
        <w:tblInd w:w="-152" w:type="dxa"/>
        <w:tblCellMar>
          <w:top w:w="18" w:type="dxa"/>
          <w:left w:w="36" w:type="dxa"/>
        </w:tblCellMar>
        <w:tblLook w:val="04A0" w:firstRow="1" w:lastRow="0" w:firstColumn="1" w:lastColumn="0" w:noHBand="0" w:noVBand="1"/>
      </w:tblPr>
      <w:tblGrid>
        <w:gridCol w:w="773"/>
        <w:gridCol w:w="10065"/>
      </w:tblGrid>
      <w:tr w:rsidR="00056432" w:rsidTr="00056432">
        <w:trPr>
          <w:trHeight w:val="271"/>
        </w:trPr>
        <w:tc>
          <w:tcPr>
            <w:tcW w:w="10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56432" w:rsidRDefault="00056432" w:rsidP="00E65E1E">
            <w:pPr>
              <w:spacing w:line="259" w:lineRule="auto"/>
              <w:ind w:right="44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290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Содержание программы «Экология» направлено на достижение следующих целей: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7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proofErr w:type="gramStart"/>
            <w:r>
              <w:rPr>
                <w:sz w:val="19"/>
              </w:rPr>
              <w:t>•  получение</w:t>
            </w:r>
            <w:proofErr w:type="gramEnd"/>
            <w:r>
              <w:rPr>
                <w:sz w:val="19"/>
              </w:rPr>
              <w:t xml:space="preserve"> фундаментальных знаний об экологических системах и особенностях их функционирования в условиях нарастающей антропогенной нагрузки; истории возникновения и развития экологии как естественно- научной и социальной дисциплины, ее роли в формировании картины мира; о методах научного познания;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72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proofErr w:type="gramStart"/>
            <w:r>
              <w:rPr>
                <w:sz w:val="19"/>
              </w:rPr>
              <w:t>•  овладение</w:t>
            </w:r>
            <w:proofErr w:type="gramEnd"/>
            <w:r>
              <w:rPr>
                <w:sz w:val="19"/>
              </w:rPr>
              <w:t xml:space="preserve"> умениями логически мыслить, обосновывать место и роль экологических знаний в практической деятельности людей, развитии современных технологий; определять состояние экологических систем в природе и в условиях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509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городских и сельских поселений; проводить наблюдения за природными и искусственными экосистемами с целью их описания и выявления естественных и антропогенных изменений;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727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proofErr w:type="gramStart"/>
            <w:r>
              <w:rPr>
                <w:sz w:val="19"/>
              </w:rPr>
              <w:t>•  развитие</w:t>
            </w:r>
            <w:proofErr w:type="gramEnd"/>
            <w:r>
              <w:rPr>
                <w:sz w:val="19"/>
              </w:rPr>
              <w:t xml:space="preserve"> познавательных интересов, интеллектуальных и творческих способностей обучающихся в процессе изучения экологии; путей развития природоохранной деятельности; в ходе работы с различными источниками информации;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28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proofErr w:type="gramStart"/>
            <w:r>
              <w:rPr>
                <w:sz w:val="19"/>
              </w:rPr>
              <w:t>•  воспитание</w:t>
            </w:r>
            <w:proofErr w:type="gramEnd"/>
            <w:r>
              <w:rPr>
                <w:sz w:val="19"/>
              </w:rPr>
              <w:t xml:space="preserve"> убежденности в необходимости рационального природопользования,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50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бережного отношения к природным ресурсам и окружающей среде, собственному здоровью; уважения к мнению оппонента при обсуждении экологических проблем;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7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proofErr w:type="gramStart"/>
            <w:r>
              <w:rPr>
                <w:sz w:val="19"/>
              </w:rPr>
              <w:t>•  использование</w:t>
            </w:r>
            <w:proofErr w:type="gramEnd"/>
            <w:r>
              <w:rPr>
                <w:sz w:val="19"/>
              </w:rPr>
              <w:t xml:space="preserve"> приобретенных знаний и умений по экологии в повседневной жизни для оценки последствий своей деятельности (и деятельности других людей) по отношению к окружающей среде, здоровью других людей и собственному</w:t>
            </w:r>
          </w:p>
        </w:tc>
      </w:tr>
      <w:tr w:rsidR="00056432" w:rsidTr="00056432">
        <w:trPr>
          <w:trHeight w:val="28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здоровью; соблюдению правил поведения в природе.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056432" w:rsidRDefault="00056432" w:rsidP="00056432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38" w:type="dxa"/>
        <w:tblInd w:w="-152" w:type="dxa"/>
        <w:tblCellMar>
          <w:top w:w="16" w:type="dxa"/>
          <w:left w:w="36" w:type="dxa"/>
        </w:tblCellMar>
        <w:tblLook w:val="04A0" w:firstRow="1" w:lastRow="0" w:firstColumn="1" w:lastColumn="0" w:noHBand="0" w:noVBand="1"/>
      </w:tblPr>
      <w:tblGrid>
        <w:gridCol w:w="773"/>
        <w:gridCol w:w="2026"/>
        <w:gridCol w:w="8039"/>
      </w:tblGrid>
      <w:tr w:rsidR="00056432" w:rsidTr="00056432">
        <w:trPr>
          <w:trHeight w:val="272"/>
        </w:trPr>
        <w:tc>
          <w:tcPr>
            <w:tcW w:w="1083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56432" w:rsidRDefault="00056432" w:rsidP="00E65E1E">
            <w:pPr>
              <w:spacing w:line="259" w:lineRule="auto"/>
              <w:ind w:right="46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278"/>
        </w:trPr>
        <w:tc>
          <w:tcPr>
            <w:tcW w:w="2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43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ОУД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27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50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Для успешного усвоения дисциплины студент должен иметь базовую подготовку по предмету "Биология" в объеме программы основного общего образования.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50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506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sz w:val="19"/>
              </w:rPr>
              <w:t>Дисциплина "Экология" является базовой для успешного освоения дисциплины "Экологические основы природопользования".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056432" w:rsidRDefault="00056432" w:rsidP="00056432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838" w:type="dxa"/>
        <w:tblInd w:w="-152" w:type="dxa"/>
        <w:tblCellMar>
          <w:top w:w="54" w:type="dxa"/>
          <w:left w:w="31" w:type="dxa"/>
          <w:right w:w="35" w:type="dxa"/>
        </w:tblCellMar>
        <w:tblLook w:val="04A0" w:firstRow="1" w:lastRow="0" w:firstColumn="1" w:lastColumn="0" w:noHBand="0" w:noVBand="1"/>
      </w:tblPr>
      <w:tblGrid>
        <w:gridCol w:w="10838"/>
      </w:tblGrid>
      <w:tr w:rsidR="00056432" w:rsidTr="00056432">
        <w:trPr>
          <w:trHeight w:val="410"/>
        </w:trPr>
        <w:tc>
          <w:tcPr>
            <w:tcW w:w="108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56432" w:rsidRDefault="00056432" w:rsidP="00E65E1E">
            <w:pPr>
              <w:spacing w:line="259" w:lineRule="auto"/>
              <w:ind w:right="1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281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696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 xml:space="preserve">Об экологических системах и особенностях их </w:t>
            </w:r>
            <w:proofErr w:type="gramStart"/>
            <w:r>
              <w:rPr>
                <w:b/>
                <w:sz w:val="19"/>
              </w:rPr>
              <w:t>функционирования  в</w:t>
            </w:r>
            <w:proofErr w:type="gramEnd"/>
            <w:r>
              <w:rPr>
                <w:b/>
                <w:sz w:val="19"/>
              </w:rPr>
              <w:t xml:space="preserve"> условиях нарастающей антропогенной </w:t>
            </w:r>
            <w:proofErr w:type="spellStart"/>
            <w:r>
              <w:rPr>
                <w:b/>
                <w:sz w:val="19"/>
              </w:rPr>
              <w:t>нагрузки;историю</w:t>
            </w:r>
            <w:proofErr w:type="spellEnd"/>
            <w:r>
              <w:rPr>
                <w:b/>
                <w:sz w:val="19"/>
              </w:rPr>
              <w:t xml:space="preserve"> возникновения  и развития  как естественнонаучной  и социальной дисциплины, ее роли в формировании картины </w:t>
            </w:r>
            <w:proofErr w:type="spellStart"/>
            <w:r>
              <w:rPr>
                <w:b/>
                <w:sz w:val="19"/>
              </w:rPr>
              <w:t>мира;методы</w:t>
            </w:r>
            <w:proofErr w:type="spellEnd"/>
            <w:r>
              <w:rPr>
                <w:b/>
                <w:sz w:val="19"/>
              </w:rPr>
              <w:t xml:space="preserve"> научного познания.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276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1577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41" w:lineRule="auto"/>
            </w:pPr>
            <w:r>
              <w:rPr>
                <w:b/>
                <w:sz w:val="19"/>
              </w:rPr>
              <w:t>Логически мыслить, обосновывать место и роль экологических знаний в практической деятельности людей и развитии современных технологий;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 xml:space="preserve">определять состояние экологических систем в природе, в условиях </w:t>
            </w:r>
            <w:proofErr w:type="gramStart"/>
            <w:r>
              <w:rPr>
                <w:b/>
                <w:sz w:val="19"/>
              </w:rPr>
              <w:t>городских  сельских</w:t>
            </w:r>
            <w:proofErr w:type="gramEnd"/>
            <w:r>
              <w:rPr>
                <w:b/>
                <w:sz w:val="19"/>
              </w:rPr>
              <w:t xml:space="preserve"> поселений; проводить наблюдения за природными и искусственными экосистемами с целью их описания и выявления естественных и антропогенных изменений; использовать приобретенные знания и умения по экологии в повседневной жизни для оценки последствий своей деятельности по отношению к окружающей среде, здоровью других людей и собственному здоровью.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277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056432" w:rsidTr="00056432">
        <w:trPr>
          <w:trHeight w:val="698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432" w:rsidRDefault="00056432" w:rsidP="00E65E1E">
            <w:pPr>
              <w:spacing w:line="259" w:lineRule="auto"/>
            </w:pPr>
            <w:r>
              <w:rPr>
                <w:b/>
                <w:sz w:val="19"/>
              </w:rPr>
              <w:t xml:space="preserve">Знаниями об экологических системах и особенностях их </w:t>
            </w:r>
            <w:proofErr w:type="gramStart"/>
            <w:r>
              <w:rPr>
                <w:b/>
                <w:sz w:val="19"/>
              </w:rPr>
              <w:t>функционирования  в</w:t>
            </w:r>
            <w:proofErr w:type="gramEnd"/>
            <w:r>
              <w:rPr>
                <w:b/>
                <w:sz w:val="19"/>
              </w:rPr>
              <w:t xml:space="preserve"> условиях нарастающей антропогенной нагрузки; об истории возникновения  и развития  как естественнонаучной  и социальной дисциплины, ее роли в формировании картины </w:t>
            </w:r>
            <w:proofErr w:type="spellStart"/>
            <w:r>
              <w:rPr>
                <w:b/>
                <w:sz w:val="19"/>
              </w:rPr>
              <w:t>мира;методами</w:t>
            </w:r>
            <w:proofErr w:type="spellEnd"/>
            <w:r>
              <w:rPr>
                <w:b/>
                <w:sz w:val="19"/>
              </w:rPr>
              <w:t xml:space="preserve"> научного познания.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056432" w:rsidRDefault="00056432" w:rsidP="00056432">
      <w:pPr>
        <w:ind w:firstLine="0"/>
        <w:jc w:val="both"/>
      </w:pPr>
    </w:p>
    <w:sectPr w:rsidR="00056432" w:rsidSect="000564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32"/>
    <w:rsid w:val="00056432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E6232-0D7B-4570-895B-8E5FEA75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056432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432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05643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2023-11-02T10:53:00Z</dcterms:created>
  <dcterms:modified xsi:type="dcterms:W3CDTF">2023-11-02T10:54:00Z</dcterms:modified>
</cp:coreProperties>
</file>