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7A6AC7" w:rsidP="007A6AC7">
      <w:pPr>
        <w:ind w:firstLine="0"/>
        <w:jc w:val="center"/>
      </w:pPr>
      <w:r>
        <w:rPr>
          <w:rFonts w:eastAsia="Calibri"/>
          <w:b/>
        </w:rPr>
        <w:t>Аннотация рабочей программы учебной дисциплины</w:t>
      </w:r>
    </w:p>
    <w:p w:rsidR="007A6AC7" w:rsidRDefault="007A6AC7" w:rsidP="007A6AC7">
      <w:pPr>
        <w:ind w:firstLine="0"/>
        <w:jc w:val="center"/>
        <w:rPr>
          <w:b/>
          <w:szCs w:val="32"/>
        </w:rPr>
      </w:pPr>
      <w:bookmarkStart w:id="0" w:name="_Hlk148666751"/>
      <w:r>
        <w:rPr>
          <w:b/>
          <w:szCs w:val="32"/>
        </w:rPr>
        <w:t>ОП.06</w:t>
      </w:r>
      <w:r w:rsidRPr="00266AEF">
        <w:rPr>
          <w:b/>
          <w:szCs w:val="32"/>
        </w:rPr>
        <w:t xml:space="preserve"> </w:t>
      </w:r>
      <w:r>
        <w:rPr>
          <w:b/>
          <w:szCs w:val="32"/>
        </w:rPr>
        <w:t>Финансы денежное обращение и кредит</w:t>
      </w:r>
      <w:bookmarkEnd w:id="0"/>
    </w:p>
    <w:p w:rsidR="007A6AC7" w:rsidRDefault="007A6AC7" w:rsidP="007A6AC7">
      <w:pPr>
        <w:ind w:firstLine="0"/>
        <w:jc w:val="both"/>
        <w:rPr>
          <w:b/>
          <w:szCs w:val="32"/>
        </w:rPr>
      </w:pPr>
    </w:p>
    <w:p w:rsidR="007A6AC7" w:rsidRDefault="007A6AC7" w:rsidP="007A6AC7">
      <w:pPr>
        <w:tabs>
          <w:tab w:val="center" w:pos="2405"/>
          <w:tab w:val="center" w:pos="4818"/>
          <w:tab w:val="center" w:pos="5103"/>
          <w:tab w:val="center" w:pos="6078"/>
          <w:tab w:val="center" w:pos="9847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103" w:type="dxa"/>
        <w:tblInd w:w="0" w:type="dxa"/>
        <w:tblCellMar>
          <w:top w:w="18" w:type="dxa"/>
          <w:left w:w="48" w:type="dxa"/>
          <w:right w:w="12" w:type="dxa"/>
        </w:tblCellMar>
        <w:tblLook w:val="04A0" w:firstRow="1" w:lastRow="0" w:firstColumn="1" w:lastColumn="0" w:noHBand="0" w:noVBand="1"/>
      </w:tblPr>
      <w:tblGrid>
        <w:gridCol w:w="2524"/>
        <w:gridCol w:w="384"/>
        <w:gridCol w:w="385"/>
        <w:gridCol w:w="384"/>
        <w:gridCol w:w="384"/>
        <w:gridCol w:w="485"/>
        <w:gridCol w:w="557"/>
      </w:tblGrid>
      <w:tr w:rsidR="007A6AC7" w:rsidTr="001665EE">
        <w:trPr>
          <w:trHeight w:val="727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AC7" w:rsidRDefault="007A6AC7" w:rsidP="001665EE">
            <w:pPr>
              <w:spacing w:line="259" w:lineRule="auto"/>
              <w:ind w:right="39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A6AC7" w:rsidRDefault="007A6AC7" w:rsidP="001665EE">
            <w:pPr>
              <w:spacing w:line="259" w:lineRule="auto"/>
              <w:ind w:left="7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AC7" w:rsidRDefault="007A6AC7" w:rsidP="001665EE">
            <w:pPr>
              <w:spacing w:line="259" w:lineRule="auto"/>
              <w:ind w:left="84"/>
            </w:pPr>
            <w:r>
              <w:rPr>
                <w:b/>
                <w:sz w:val="19"/>
              </w:rPr>
              <w:t>3 (2.1)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AC7" w:rsidRDefault="007A6AC7" w:rsidP="001665EE">
            <w:pPr>
              <w:spacing w:line="259" w:lineRule="auto"/>
              <w:ind w:left="84"/>
            </w:pPr>
            <w:r>
              <w:rPr>
                <w:b/>
                <w:sz w:val="19"/>
              </w:rPr>
              <w:t>4 (2.2)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AC7" w:rsidRDefault="007A6AC7" w:rsidP="001665EE">
            <w:pPr>
              <w:spacing w:line="259" w:lineRule="auto"/>
              <w:ind w:right="37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A6AC7" w:rsidTr="001665EE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right="33"/>
              <w:jc w:val="center"/>
            </w:pP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right="32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after="160" w:line="259" w:lineRule="auto"/>
            </w:pPr>
          </w:p>
        </w:tc>
      </w:tr>
      <w:tr w:rsidR="007A6AC7" w:rsidTr="001665EE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right="37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right="38"/>
              <w:jc w:val="center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right="38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7A6AC7" w:rsidTr="001665EE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A6AC7" w:rsidTr="001665EE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</w:pPr>
            <w:r>
              <w:rPr>
                <w:sz w:val="19"/>
              </w:rPr>
              <w:t>26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26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A6AC7" w:rsidTr="001665EE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Курсовая работа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 w:rsidRPr="00A7798C">
              <w:rPr>
                <w:rFonts w:eastAsia="Calibri"/>
                <w:sz w:val="19"/>
              </w:rPr>
              <w:t>КСР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A6AC7" w:rsidTr="001665EE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</w:pPr>
            <w:r>
              <w:rPr>
                <w:sz w:val="19"/>
              </w:rPr>
              <w:t>100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3909A3" w:rsidRDefault="007A6AC7" w:rsidP="001665EE">
            <w:pPr>
              <w:spacing w:line="259" w:lineRule="auto"/>
              <w:ind w:left="2"/>
            </w:pPr>
            <w:r>
              <w:rPr>
                <w:rFonts w:eastAsia="Calibri"/>
                <w:sz w:val="19"/>
              </w:rPr>
              <w:t>100</w:t>
            </w:r>
            <w:r w:rsidRPr="003909A3">
              <w:rPr>
                <w:rFonts w:eastAsia="Calibri"/>
                <w:sz w:val="19"/>
              </w:rPr>
              <w:t xml:space="preserve"> </w:t>
            </w:r>
          </w:p>
        </w:tc>
      </w:tr>
      <w:tr w:rsidR="007A6AC7" w:rsidTr="001665EE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</w:pPr>
            <w:r>
              <w:rPr>
                <w:sz w:val="19"/>
              </w:rPr>
              <w:t>100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3909A3" w:rsidRDefault="007A6AC7" w:rsidP="001665EE">
            <w:pPr>
              <w:spacing w:line="259" w:lineRule="auto"/>
              <w:ind w:left="2"/>
            </w:pPr>
            <w:r>
              <w:rPr>
                <w:rFonts w:eastAsia="Calibri"/>
                <w:sz w:val="19"/>
              </w:rPr>
              <w:t>100</w:t>
            </w:r>
            <w:r w:rsidRPr="003909A3">
              <w:rPr>
                <w:rFonts w:eastAsia="Calibri"/>
                <w:sz w:val="19"/>
              </w:rPr>
              <w:t xml:space="preserve"> </w:t>
            </w:r>
          </w:p>
        </w:tc>
      </w:tr>
      <w:tr w:rsidR="007A6AC7" w:rsidTr="001665EE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7A6AC7" w:rsidTr="001665EE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7A6AC7" w:rsidTr="001665EE">
        <w:trPr>
          <w:trHeight w:val="277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78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78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</w:pPr>
            <w:r>
              <w:rPr>
                <w:sz w:val="19"/>
              </w:rPr>
              <w:t>110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Default="007A6AC7" w:rsidP="001665EE">
            <w:pPr>
              <w:spacing w:line="259" w:lineRule="auto"/>
              <w:ind w:left="2"/>
            </w:pPr>
            <w:r>
              <w:rPr>
                <w:sz w:val="19"/>
              </w:rPr>
              <w:t>110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rFonts w:ascii="Calibri" w:eastAsia="Calibri" w:hAnsi="Calibri" w:cs="Calibri"/>
          <w:sz w:val="22"/>
        </w:rPr>
        <w:t xml:space="preserve"> </w:t>
      </w:r>
      <w:r w:rsidRPr="007A6AC7">
        <w:rPr>
          <w:rFonts w:ascii="Calibri" w:eastAsia="Calibri" w:hAnsi="Calibri" w:cs="Calibri"/>
          <w:sz w:val="22"/>
        </w:rPr>
        <w:tab/>
      </w:r>
    </w:p>
    <w:p w:rsidR="007A6AC7" w:rsidRPr="007A6AC7" w:rsidRDefault="007A6AC7" w:rsidP="007A6AC7">
      <w:pPr>
        <w:tabs>
          <w:tab w:val="center" w:pos="6001"/>
          <w:tab w:val="center" w:pos="9830"/>
        </w:tabs>
        <w:spacing w:line="240" w:lineRule="auto"/>
        <w:ind w:firstLine="0"/>
        <w:rPr>
          <w:sz w:val="22"/>
        </w:rPr>
      </w:pPr>
      <w:r w:rsidRPr="007A6AC7">
        <w:rPr>
          <w:b/>
          <w:sz w:val="22"/>
        </w:rPr>
        <w:t>ОСНОВАНИЕ</w:t>
      </w:r>
      <w:r w:rsidRPr="007A6AC7">
        <w:rPr>
          <w:rFonts w:ascii="Calibri" w:eastAsia="Calibri" w:hAnsi="Calibri" w:cs="Calibri"/>
          <w:sz w:val="22"/>
        </w:rPr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rFonts w:ascii="Calibri" w:eastAsia="Calibri" w:hAnsi="Calibri" w:cs="Calibri"/>
          <w:sz w:val="22"/>
        </w:rPr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  <w:r w:rsidRPr="007A6AC7">
        <w:rPr>
          <w:rFonts w:ascii="Calibri" w:eastAsia="Calibri" w:hAnsi="Calibri" w:cs="Calibri"/>
          <w:sz w:val="22"/>
        </w:rPr>
        <w:tab/>
        <w:t xml:space="preserve"> </w:t>
      </w:r>
    </w:p>
    <w:p w:rsidR="007A6AC7" w:rsidRPr="007A6AC7" w:rsidRDefault="007A6AC7" w:rsidP="007A6AC7">
      <w:pPr>
        <w:spacing w:line="240" w:lineRule="auto"/>
        <w:ind w:firstLine="0"/>
        <w:jc w:val="both"/>
        <w:rPr>
          <w:sz w:val="22"/>
        </w:rPr>
      </w:pPr>
      <w:r w:rsidRPr="007A6AC7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Pr="007A6AC7" w:rsidRDefault="007A6AC7" w:rsidP="007A6AC7">
      <w:pPr>
        <w:spacing w:line="240" w:lineRule="auto"/>
        <w:ind w:firstLine="0"/>
        <w:jc w:val="both"/>
        <w:rPr>
          <w:sz w:val="22"/>
        </w:rPr>
      </w:pPr>
      <w:r w:rsidRPr="007A6AC7">
        <w:rPr>
          <w:sz w:val="22"/>
        </w:rPr>
        <w:t>Рабочая программа составлена по образовательной программе</w:t>
      </w:r>
      <w:r w:rsidRPr="007A6AC7">
        <w:rPr>
          <w:rFonts w:ascii="Calibri" w:eastAsia="Calibri" w:hAnsi="Calibri" w:cs="Calibri"/>
          <w:sz w:val="22"/>
        </w:rPr>
        <w:t xml:space="preserve"> </w:t>
      </w:r>
      <w:r w:rsidRPr="007A6AC7">
        <w:rPr>
          <w:sz w:val="22"/>
        </w:rPr>
        <w:t>направление 38.02.06</w:t>
      </w:r>
      <w:r w:rsidRPr="007A6AC7">
        <w:rPr>
          <w:rFonts w:ascii="Calibri" w:eastAsia="Calibri" w:hAnsi="Calibri" w:cs="Calibri"/>
          <w:sz w:val="22"/>
        </w:rPr>
        <w:t xml:space="preserve"> </w:t>
      </w:r>
      <w:r w:rsidRPr="007A6AC7">
        <w:rPr>
          <w:sz w:val="22"/>
        </w:rPr>
        <w:t>программа среднего профессионального образования</w:t>
      </w: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sz w:val="22"/>
        </w:rPr>
        <w:t xml:space="preserve">Учебный план утвержден учёным советом вуза от </w:t>
      </w:r>
      <w:r>
        <w:rPr>
          <w:sz w:val="22"/>
        </w:rPr>
        <w:t>31.08.2022</w:t>
      </w:r>
      <w:r w:rsidRPr="007A6AC7">
        <w:rPr>
          <w:sz w:val="22"/>
        </w:rPr>
        <w:t xml:space="preserve"> г. протокол № 1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sz w:val="22"/>
        </w:rPr>
        <w:t xml:space="preserve">Программу составил: </w:t>
      </w:r>
      <w:r w:rsidR="00923EC0">
        <w:rPr>
          <w:sz w:val="22"/>
        </w:rPr>
        <w:t xml:space="preserve">Карданов </w:t>
      </w:r>
      <w:proofErr w:type="spellStart"/>
      <w:r w:rsidR="00923EC0">
        <w:rPr>
          <w:sz w:val="22"/>
        </w:rPr>
        <w:t>Азамат</w:t>
      </w:r>
      <w:proofErr w:type="spellEnd"/>
      <w:r w:rsidR="00923EC0">
        <w:rPr>
          <w:sz w:val="22"/>
        </w:rPr>
        <w:t xml:space="preserve"> Мухамедович, к.э.н.</w:t>
      </w:r>
      <w:bookmarkStart w:id="1" w:name="_GoBack"/>
      <w:bookmarkEnd w:id="1"/>
      <w:r w:rsidRPr="007A6AC7">
        <w:rPr>
          <w:sz w:val="22"/>
        </w:rPr>
        <w:t>, преподаватель филиала «РГЭУ (РИНХ)»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sz w:val="22"/>
        </w:rPr>
        <w:t>Председатель ЦК: Курачинова И.В.</w:t>
      </w: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Pr="007A6AC7" w:rsidRDefault="007A6AC7" w:rsidP="007A6AC7">
      <w:pPr>
        <w:spacing w:line="240" w:lineRule="auto"/>
        <w:ind w:firstLine="0"/>
        <w:rPr>
          <w:sz w:val="22"/>
        </w:rPr>
      </w:pPr>
      <w:r w:rsidRPr="007A6AC7">
        <w:rPr>
          <w:sz w:val="22"/>
        </w:rPr>
        <w:t>Рассмотрено на заседании ЦК от 31.08.2023 г. протокол № 1</w:t>
      </w: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Pr="007A6AC7" w:rsidRDefault="007A6AC7" w:rsidP="007A6AC7">
      <w:pPr>
        <w:spacing w:line="240" w:lineRule="auto"/>
        <w:ind w:firstLine="0"/>
        <w:jc w:val="both"/>
        <w:rPr>
          <w:sz w:val="22"/>
        </w:rPr>
      </w:pPr>
      <w:r w:rsidRPr="007A6AC7">
        <w:rPr>
          <w:rFonts w:ascii="Calibri" w:eastAsia="Calibri" w:hAnsi="Calibri" w:cs="Calibri"/>
          <w:sz w:val="22"/>
        </w:rPr>
        <w:t xml:space="preserve"> </w:t>
      </w:r>
    </w:p>
    <w:p w:rsidR="007A6AC7" w:rsidRDefault="007A6AC7" w:rsidP="007A6AC7">
      <w:pPr>
        <w:spacing w:after="280" w:line="259" w:lineRule="auto"/>
        <w:ind w:left="92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7A6AC7" w:rsidRDefault="007A6AC7" w:rsidP="007A6AC7">
      <w:pPr>
        <w:spacing w:after="558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</w:p>
    <w:p w:rsidR="007A6AC7" w:rsidRDefault="007A6AC7" w:rsidP="007A6AC7">
      <w:pPr>
        <w:spacing w:line="259" w:lineRule="auto"/>
        <w:ind w:left="3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A6AC7" w:rsidRDefault="007A6AC7" w:rsidP="007A6AC7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leGrid"/>
        <w:tblW w:w="10802" w:type="dxa"/>
        <w:tblInd w:w="-436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7A6AC7" w:rsidRPr="007A6AC7" w:rsidTr="007A6AC7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7A6AC7" w:rsidRPr="007A6AC7" w:rsidRDefault="007A6AC7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1.1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Изучение дисциплины способствует развитию профессиональных навыков и умений, освоению профессиональных компетенций будущих специалистов.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7A6AC7" w:rsidRPr="007A6AC7" w:rsidRDefault="007A6AC7" w:rsidP="007A6AC7">
      <w:pPr>
        <w:spacing w:line="259" w:lineRule="auto"/>
        <w:ind w:firstLine="0"/>
      </w:pPr>
      <w:r w:rsidRPr="007A6AC7">
        <w:rPr>
          <w:rFonts w:eastAsia="Calibri"/>
        </w:rPr>
        <w:t xml:space="preserve"> </w:t>
      </w:r>
      <w:r w:rsidRPr="007A6AC7">
        <w:rPr>
          <w:rFonts w:eastAsia="Calibri"/>
        </w:rPr>
        <w:tab/>
        <w:t xml:space="preserve"> </w:t>
      </w:r>
      <w:r w:rsidRPr="007A6AC7">
        <w:rPr>
          <w:rFonts w:eastAsia="Calibri"/>
        </w:rPr>
        <w:tab/>
        <w:t xml:space="preserve"> </w:t>
      </w:r>
      <w:r w:rsidRPr="007A6AC7">
        <w:rPr>
          <w:rFonts w:eastAsia="Calibri"/>
        </w:rPr>
        <w:tab/>
        <w:t xml:space="preserve"> </w:t>
      </w:r>
      <w:r w:rsidRPr="007A6AC7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436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7A6AC7" w:rsidRPr="007A6AC7" w:rsidTr="007A6AC7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7A6AC7" w:rsidRPr="007A6AC7" w:rsidRDefault="007A6AC7" w:rsidP="001665EE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2.1.1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Информационные технологии в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2.1.2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Основы исследовательской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2.1.3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Экономика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2.1.4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Бухгалтерский учет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2.2.1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Участие в управлении финансами организаций и осуществление финансовых операций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2.2.2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Организация расчетов с бюджетами бюджетной системы Российской Федерации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2.2.3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Анализ финансово-хозяйственной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2.2.4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Финансы организаций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7A6AC7" w:rsidRPr="007A6AC7" w:rsidRDefault="007A6AC7" w:rsidP="007A6AC7">
      <w:pPr>
        <w:spacing w:line="259" w:lineRule="auto"/>
        <w:ind w:firstLine="0"/>
      </w:pPr>
      <w:r w:rsidRPr="007A6AC7">
        <w:rPr>
          <w:rFonts w:eastAsia="Calibri"/>
        </w:rPr>
        <w:t xml:space="preserve"> </w:t>
      </w:r>
      <w:r w:rsidRPr="007A6AC7">
        <w:rPr>
          <w:rFonts w:eastAsia="Calibri"/>
        </w:rPr>
        <w:tab/>
        <w:t xml:space="preserve"> </w:t>
      </w:r>
      <w:r w:rsidRPr="007A6AC7">
        <w:rPr>
          <w:rFonts w:eastAsia="Calibri"/>
        </w:rPr>
        <w:tab/>
        <w:t xml:space="preserve"> </w:t>
      </w:r>
      <w:r w:rsidRPr="007A6AC7">
        <w:rPr>
          <w:rFonts w:eastAsia="Calibri"/>
        </w:rPr>
        <w:tab/>
        <w:t xml:space="preserve"> </w:t>
      </w:r>
      <w:r w:rsidRPr="007A6AC7">
        <w:rPr>
          <w:rFonts w:eastAsia="Calibri"/>
        </w:rPr>
        <w:tab/>
        <w:t xml:space="preserve"> </w:t>
      </w:r>
    </w:p>
    <w:tbl>
      <w:tblPr>
        <w:tblStyle w:val="TableGrid"/>
        <w:tblW w:w="10763" w:type="dxa"/>
        <w:tblInd w:w="-436" w:type="dxa"/>
        <w:tblCellMar>
          <w:top w:w="51" w:type="dxa"/>
          <w:left w:w="31" w:type="dxa"/>
        </w:tblCellMar>
        <w:tblLook w:val="04A0" w:firstRow="1" w:lastRow="0" w:firstColumn="1" w:lastColumn="0" w:noHBand="0" w:noVBand="1"/>
      </w:tblPr>
      <w:tblGrid>
        <w:gridCol w:w="10763"/>
      </w:tblGrid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7A6AC7" w:rsidRPr="007A6AC7" w:rsidRDefault="007A6AC7" w:rsidP="001665EE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8"/>
              <w:jc w:val="both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Понятие бухгалтерского учета; сущность и значение бухгалтерского учета; историю бухгалтерского учета; основные требования к ведению бухгалтерского учета; предмет, метод и принципы бухгалтерского учета.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 xml:space="preserve">Номенклатура </w:t>
            </w:r>
            <w:proofErr w:type="gramStart"/>
            <w:r w:rsidRPr="007A6AC7">
              <w:rPr>
                <w:rFonts w:ascii="Times New Roman" w:hAnsi="Times New Roman" w:cs="Times New Roman"/>
                <w:sz w:val="19"/>
              </w:rPr>
              <w:t>информационных источников</w:t>
            </w:r>
            <w:proofErr w:type="gramEnd"/>
            <w:r w:rsidRPr="007A6AC7">
              <w:rPr>
                <w:rFonts w:ascii="Times New Roman" w:hAnsi="Times New Roman" w:cs="Times New Roman"/>
                <w:sz w:val="19"/>
              </w:rPr>
              <w:t xml:space="preserve"> применяемых в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Приемы структурирования информации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Формат оформления результатов поиска информации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Определять задачи для поиска информации; определять необходимые источники информации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Планировать процесс поиска; структурировать получаемую информацию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ОК 3: Планировать и реализовывать собственное профессиональное и личностное развитие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документации; современная научная и профессиональная терминология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Возможные траектории профессионального развития и самообразования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национальную систему нормативного регулирования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lastRenderedPageBreak/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Определять и выстраивать траектории профессионального развития и самообразования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Применять систему нормативного регулирования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ОК 4: Работать в коллективе и команде, эффективно взаимодействовать с коллегами, руководством, клиентами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Психологические основы деятельности коллектива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Психологические особенности личности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Основы проектной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Организовывать работу коллектива и команды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Взаимодействовать с коллегами, руководством в ходе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Взаимодействовать с клиентами в ходе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Особенности социального и культурного контекста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Правила оформления документов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Правила оформления и построения устных сообщений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Грамотно излагать свои мысли по профессиональной тематике на государственном языке Российской Федерации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Грамотно оформлять документы по профессиональной тематике на государственном языке Российской Федерации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Проявлять толерантность в рабочем коллективе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ОК 6: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сущность гражданско-патриотической позиции, общечеловеческих ценностей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значимость профессиональной деятельности по специальности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стандарты антикоррупционного поведения и последствия его нарушения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описывать значимость своей специальности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применять стандарты антикоррупционного поведения.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проявлять гражданско-патриотическую позицию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ОК 9: Использовать информационные технологии в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Современные средства и устройства информатизации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Порядок их применения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Программное обеспечение, используемое в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Применять средства информационных технологий для решения профессиональных задач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Применять программное обеспечение для решения профессиональных задач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Использовать современное программное обеспечение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ОК.10: Пользоваться профессиональной документацией на государственном и иностранном языках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 xml:space="preserve">Правила построения простых и сложных предложений на профессиональные темы; основные общеупотребительные глаголы </w:t>
            </w:r>
          </w:p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(бытовая и профессиональная лексика)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Лексический минимум, относящийся к описанию предметов, средств и процессов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Особенности произношения; правила чтения текстов профессиональной направленности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lastRenderedPageBreak/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Участвовать в диалогах на знакомые общие и профессиональные темы; строить простые высказывания о себе и о своей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ОК.11: Использовать знания по финансовой грамотности, планировать предпринимательскую деятельность в профессиональной сфере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Основы предпринимательской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Основы финансовой грамотности; правила разработки бизнес-планов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Порядок выстраивания презентации; кредитные банковские продукты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Презентовать бизнес-идею; определять источники финансирования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7A6AC7">
              <w:rPr>
                <w:rFonts w:ascii="Times New Roman" w:hAnsi="Times New Roman" w:cs="Times New Roman"/>
                <w:b/>
                <w:sz w:val="19"/>
              </w:rPr>
              <w:t>1.2.:</w:t>
            </w:r>
            <w:proofErr w:type="gramEnd"/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 Обеспечивать исполнение бюджетов бюджетной системы Российской Федерации.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основы исполнения бюджетов бюджетной системы Российской Федерации; порядка составления и ведения сводной бюджетной росписи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процедуры исполнения бюджетов бюджетной системы Российской Федерации по доходам и расходам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порядок кассового обслуживания исполнения бюджетов бюджетной системы Российской Федерации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составлять сводную бюджетную роспись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оформлять платежные документы для проведения кассовых выплат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оформлять электронные заявки на кассовые расходы и платежные поручения для проведения выплат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организацией исполнения бюджетов бюджетной системы Российской Федерации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7A6AC7">
              <w:rPr>
                <w:rFonts w:ascii="Times New Roman" w:hAnsi="Times New Roman" w:cs="Times New Roman"/>
                <w:b/>
                <w:sz w:val="19"/>
              </w:rPr>
              <w:t>2.3.:</w:t>
            </w:r>
            <w:proofErr w:type="gramEnd"/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 Осуществлять налоговый контроль, в том числе в форме налогового мониторинга.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Основы налогового контроля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Процедуры налогового контроля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Порядок проведения налогового контроля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Оперировать понятиями налогового контроля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 xml:space="preserve">Применять </w:t>
            </w:r>
            <w:proofErr w:type="gramStart"/>
            <w:r w:rsidRPr="007A6AC7">
              <w:rPr>
                <w:rFonts w:ascii="Times New Roman" w:hAnsi="Times New Roman" w:cs="Times New Roman"/>
                <w:sz w:val="19"/>
              </w:rPr>
              <w:t>аналитические  приемы</w:t>
            </w:r>
            <w:proofErr w:type="gramEnd"/>
            <w:r w:rsidRPr="007A6AC7">
              <w:rPr>
                <w:rFonts w:ascii="Times New Roman" w:hAnsi="Times New Roman" w:cs="Times New Roman"/>
                <w:sz w:val="19"/>
              </w:rPr>
              <w:t xml:space="preserve"> налогового мониторинга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Применять процедуры налогового мониторинга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Процедурами налогового мониторинга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Приемами налогового мониторинга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Приемами налогового контроля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7A6AC7">
              <w:rPr>
                <w:rFonts w:ascii="Times New Roman" w:hAnsi="Times New Roman" w:cs="Times New Roman"/>
                <w:b/>
                <w:sz w:val="19"/>
              </w:rPr>
              <w:t>3.1.:</w:t>
            </w:r>
            <w:proofErr w:type="gramEnd"/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 Планировать и осуществлять мероприятия по управлению финансовыми ресурсами организации.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Основы управления финансовыми ресурсами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Определять состав финансовых ресурсов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Этапы планирования по управлению финансовыми ресурсами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lastRenderedPageBreak/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Определять состав и структуру финансовых ресурсов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Планировать мероприятия по управлению финансовыми ресурсами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Осуществлять мероприятия по управлению финансовыми ресурсами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Методами планирования финансовых возможностей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7A6AC7">
              <w:rPr>
                <w:rFonts w:ascii="Times New Roman" w:hAnsi="Times New Roman" w:cs="Times New Roman"/>
                <w:sz w:val="19"/>
              </w:rPr>
              <w:t>Приемами  планирования</w:t>
            </w:r>
            <w:proofErr w:type="gramEnd"/>
            <w:r w:rsidRPr="007A6AC7">
              <w:rPr>
                <w:rFonts w:ascii="Times New Roman" w:hAnsi="Times New Roman" w:cs="Times New Roman"/>
                <w:sz w:val="19"/>
              </w:rPr>
              <w:t xml:space="preserve"> мероприятий по управлению финансовыми ресурсами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Процедурами планирования мероприятий по управлению финансовыми ресурсами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7A6AC7">
              <w:rPr>
                <w:rFonts w:ascii="Times New Roman" w:hAnsi="Times New Roman" w:cs="Times New Roman"/>
                <w:b/>
                <w:sz w:val="19"/>
              </w:rPr>
              <w:t>3.4.:</w:t>
            </w:r>
            <w:proofErr w:type="gramEnd"/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 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5368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принципы и технологии организации безналичных расчетов;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виды кредитования деятельности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0" w:type="dxa"/>
            <w:left w:w="34" w:type="dxa"/>
            <w:right w:w="1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1240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принципы использования кредитных ресурсов, процедуры технико-экономического обоснования кредита;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принципы и механизмов использования средств бюджета и государственных внебюджетных фондов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1789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экономическую сущность и видов страхования организаций, особенности заключения договоров страхования;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теорию и практику применения методов, приемов и процедур последующего контроля;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информационных технологий, применяемые в профессиональной деятельности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3895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определять платежи по договорам кредитования и договорам лизинга;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осуществлять технико-экономическое обоснование кредита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5135"/>
              <w:jc w:val="both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оценивать варианты условий страхования;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рассчитывать страховые платежи(премии) по договорам страхования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ориентироваться в законодательных и иных нормативных правовых актах, регламентирующих деятельность в области кредитования и страхования деятельности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2991"/>
              <w:jc w:val="both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определением необходимости использования кредитных ресурсов в организации;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применением лизинга как формы финансирования капитальных вложений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ind w:right="627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использованием средств государственной (муниципальной) финансовой поддержки по целевому назначению;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определением эффективности использования средств государственной (муниципальной) финансовой поддержки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обеспечением страхования финансово-хозяйственной деятельности организации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7A6AC7">
              <w:rPr>
                <w:rFonts w:ascii="Times New Roman" w:hAnsi="Times New Roman" w:cs="Times New Roman"/>
                <w:b/>
                <w:sz w:val="19"/>
              </w:rPr>
              <w:t>4.2.:</w:t>
            </w:r>
            <w:proofErr w:type="gramEnd"/>
            <w:r w:rsidRPr="007A6AC7">
              <w:rPr>
                <w:rFonts w:ascii="Times New Roman" w:hAnsi="Times New Roman" w:cs="Times New Roman"/>
                <w:b/>
                <w:sz w:val="19"/>
              </w:rPr>
              <w:t xml:space="preserve"> Осуществлять предварительный, текущий и последующий контроль хозяйственной деятельности объектов финансового контроля.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нормативные и иные акты, регламентирующих деятельность органов, осуществляющих финансовый контроль; структуры, полномочий и методов работы органов, осуществляющих финансовый контроль, порядок их взаимодействия; особенности организации и проведения контрольных мероприятий органами, осуществляющими финансовый контроль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структуру, полномочий и методов работы органов, осуществляющих финансовый контроль, порядок их взаимодействия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особенности организации и проведения контрольных мероприятий органами, осуществляющими финансовый контроль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осуществлять предварительный и текущий контроль за операциями по исполнению бюджетов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369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after="6" w:line="237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применять различные методы и приемы контроля и анализа финансово-хозяйственной деятельности объектов финансового контроля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проведение контрольных процедур при осуществлении предварительного контроля финансово-хозяйственной деятельности объектов финансового контроля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проведение контрольных процедур при осуществлении текущего контроля финансово-хозяйственной деятельности объектов финансового контроля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lastRenderedPageBreak/>
              <w:t>проведение контрольных процедур при осуществлении п последующего контроля финансово-хозяйственной деятельности объектов финансового контроля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left w:w="34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сущность финансов, их роль в экономике;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содержание и виды финансовых операций;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структуру финансовой системы;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A6AC7" w:rsidRPr="007A6AC7" w:rsidRDefault="007A6AC7" w:rsidP="001665EE">
            <w:pPr>
              <w:spacing w:after="26" w:line="251" w:lineRule="auto"/>
              <w:jc w:val="both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принципы финансовой политики и механизм ее реализации;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основы управления финансами;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A6AC7" w:rsidRPr="007A6AC7" w:rsidRDefault="007A6AC7" w:rsidP="001665EE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принципы финансового планирования и финансового контроля;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A6AC7" w:rsidRPr="007A6AC7" w:rsidRDefault="007A6AC7" w:rsidP="001665EE">
            <w:pPr>
              <w:numPr>
                <w:ilvl w:val="0"/>
                <w:numId w:val="1"/>
              </w:numPr>
              <w:spacing w:line="251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основы построения бюджетной системы и принципы ее функционирования;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законы денежного обращения;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сущность, виды и функции денег;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основные типы и элементы денежных систем*;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A6AC7" w:rsidRPr="007A6AC7" w:rsidRDefault="007A6AC7" w:rsidP="001665EE">
            <w:pPr>
              <w:spacing w:line="251" w:lineRule="auto"/>
              <w:ind w:right="1294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характеристику форм и видов кредитов, роль кредитной системы в условиях рыночной экономики*;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особенности и отличительные черты развития кредитного дела и денежного обращения в России*;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структуру кредитной и банковской системы*;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A6AC7" w:rsidRPr="007A6AC7" w:rsidRDefault="007A6AC7" w:rsidP="001665EE">
            <w:pPr>
              <w:spacing w:line="259" w:lineRule="auto"/>
              <w:ind w:right="3127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функции банков и классификацию банковских операций*;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цели, методы и инструменты денежно-кредитной политики*;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виды и классификации ценных бумаг*;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особенности функционирования рынка ценных бумаг;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характер деятельности и функции профессиональных участников рынка ценных бумаг.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6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eastAsia="Calibri" w:hAnsi="Times New Roman" w:cs="Times New Roman"/>
              </w:rPr>
              <w:t xml:space="preserve"> </w:t>
            </w:r>
            <w:r w:rsidRPr="007A6AC7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A6AC7" w:rsidRPr="007A6AC7" w:rsidTr="007A6AC7">
        <w:tblPrEx>
          <w:tblCellMar>
            <w:top w:w="56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AC7" w:rsidRPr="007A6AC7" w:rsidRDefault="007A6AC7" w:rsidP="001665EE">
            <w:pPr>
              <w:spacing w:after="10" w:line="241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оперировать понятиями и категориями в области финансов и кредита, ориентироваться в схемах построения и взаимодействия различных сегментов финансового рынка;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A6AC7" w:rsidRPr="007A6AC7" w:rsidRDefault="007A6AC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 xml:space="preserve">проводить анализ показателей, связанных с </w:t>
            </w:r>
            <w:proofErr w:type="gramStart"/>
            <w:r w:rsidRPr="007A6AC7">
              <w:rPr>
                <w:rFonts w:ascii="Times New Roman" w:hAnsi="Times New Roman" w:cs="Times New Roman"/>
                <w:sz w:val="19"/>
              </w:rPr>
              <w:t>денежным  и</w:t>
            </w:r>
            <w:proofErr w:type="gramEnd"/>
            <w:r w:rsidRPr="007A6AC7">
              <w:rPr>
                <w:rFonts w:ascii="Times New Roman" w:hAnsi="Times New Roman" w:cs="Times New Roman"/>
                <w:sz w:val="19"/>
              </w:rPr>
              <w:t xml:space="preserve"> платежным оборотом;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A6AC7" w:rsidRPr="007A6AC7" w:rsidRDefault="007A6AC7" w:rsidP="001665EE">
            <w:pPr>
              <w:spacing w:line="259" w:lineRule="auto"/>
              <w:ind w:right="404"/>
              <w:rPr>
                <w:rFonts w:ascii="Times New Roman" w:hAnsi="Times New Roman" w:cs="Times New Roman"/>
              </w:rPr>
            </w:pPr>
            <w:r w:rsidRPr="007A6AC7">
              <w:rPr>
                <w:rFonts w:ascii="Times New Roman" w:hAnsi="Times New Roman" w:cs="Times New Roman"/>
                <w:sz w:val="19"/>
              </w:rPr>
              <w:t>проводить анализ структуры доходов, расходов, источников финансирования дефицита бюджетов бюджетной системы Российской Федерации;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проводить анализ показателей, связанных с функционированием банковского сектора;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A6AC7">
              <w:rPr>
                <w:rFonts w:ascii="Times New Roman" w:hAnsi="Times New Roman" w:cs="Times New Roman"/>
                <w:sz w:val="19"/>
              </w:rPr>
              <w:t>составлять сравнительную характеристику различных ценных бумаг по степени доходности и риска.</w:t>
            </w:r>
            <w:r w:rsidRPr="007A6AC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7A6AC7" w:rsidRDefault="007A6AC7" w:rsidP="007A6AC7">
      <w:pPr>
        <w:ind w:firstLine="0"/>
        <w:jc w:val="both"/>
      </w:pPr>
    </w:p>
    <w:sectPr w:rsidR="007A6AC7" w:rsidSect="007A6A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57AB8"/>
    <w:multiLevelType w:val="hybridMultilevel"/>
    <w:tmpl w:val="889C423E"/>
    <w:lvl w:ilvl="0" w:tplc="D9B240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67C3118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8989764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A41C88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F46FF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9016D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D92C0D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0C233A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E884A44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C7"/>
    <w:rsid w:val="007A6AC7"/>
    <w:rsid w:val="00923EC0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8BBB-B867-4619-A975-1F750D7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6AC7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2023-10-31T13:19:00Z</dcterms:created>
  <dcterms:modified xsi:type="dcterms:W3CDTF">2023-11-02T11:54:00Z</dcterms:modified>
</cp:coreProperties>
</file>