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2249C" w:rsidP="0022249C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22249C" w:rsidRDefault="0022249C" w:rsidP="0022249C">
      <w:pPr>
        <w:spacing w:line="360" w:lineRule="auto"/>
        <w:jc w:val="center"/>
        <w:rPr>
          <w:b/>
          <w:color w:val="auto"/>
        </w:rPr>
      </w:pPr>
      <w:bookmarkStart w:id="0" w:name="_GoBack"/>
      <w:r w:rsidRPr="004E550D">
        <w:rPr>
          <w:b/>
          <w:color w:val="auto"/>
        </w:rPr>
        <w:t>ОП</w:t>
      </w:r>
      <w:r>
        <w:rPr>
          <w:b/>
          <w:color w:val="auto"/>
        </w:rPr>
        <w:t>.</w:t>
      </w:r>
      <w:r w:rsidRPr="004E550D">
        <w:rPr>
          <w:b/>
          <w:color w:val="auto"/>
        </w:rPr>
        <w:t>07 Экономика отрасли</w:t>
      </w:r>
      <w:bookmarkEnd w:id="0"/>
    </w:p>
    <w:p w:rsidR="0022249C" w:rsidRDefault="0022249C" w:rsidP="0022249C">
      <w:pPr>
        <w:spacing w:line="360" w:lineRule="auto"/>
        <w:jc w:val="center"/>
        <w:rPr>
          <w:b/>
          <w:color w:val="auto"/>
        </w:rPr>
      </w:pPr>
    </w:p>
    <w:p w:rsidR="0022249C" w:rsidRDefault="0022249C" w:rsidP="0022249C">
      <w:pPr>
        <w:spacing w:after="2" w:line="259" w:lineRule="auto"/>
        <w:jc w:val="both"/>
        <w:rPr>
          <w:b/>
        </w:rPr>
      </w:pPr>
      <w:r>
        <w:rPr>
          <w:b/>
        </w:rPr>
        <w:t xml:space="preserve">Объем учебной дисциплины и виды учебной работы </w:t>
      </w:r>
    </w:p>
    <w:p w:rsidR="0022249C" w:rsidRDefault="0022249C" w:rsidP="0022249C">
      <w:pPr>
        <w:spacing w:after="2" w:line="259" w:lineRule="auto"/>
        <w:jc w:val="both"/>
      </w:pPr>
    </w:p>
    <w:tbl>
      <w:tblPr>
        <w:tblStyle w:val="TableGrid"/>
        <w:tblW w:w="9746" w:type="dxa"/>
        <w:tblInd w:w="-108" w:type="dxa"/>
        <w:tblCellMar>
          <w:top w:w="58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7620"/>
        <w:gridCol w:w="2126"/>
      </w:tblGrid>
      <w:tr w:rsidR="0022249C" w:rsidRPr="0022249C" w:rsidTr="0022249C">
        <w:trPr>
          <w:trHeight w:val="20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в часах </w:t>
            </w:r>
          </w:p>
        </w:tc>
      </w:tr>
      <w:tr w:rsidR="0022249C" w:rsidRPr="0022249C" w:rsidTr="0022249C">
        <w:trPr>
          <w:trHeight w:val="20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i/>
                <w:sz w:val="24"/>
                <w:szCs w:val="24"/>
              </w:rPr>
              <w:t>62</w:t>
            </w:r>
          </w:p>
        </w:tc>
      </w:tr>
      <w:tr w:rsidR="0022249C" w:rsidRPr="0022249C" w:rsidTr="0022249C">
        <w:trPr>
          <w:trHeight w:val="20"/>
        </w:trPr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</w:tr>
      <w:tr w:rsidR="0022249C" w:rsidRPr="0022249C" w:rsidTr="0022249C">
        <w:trPr>
          <w:trHeight w:val="20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42 </w:t>
            </w:r>
          </w:p>
        </w:tc>
      </w:tr>
      <w:tr w:rsidR="0022249C" w:rsidRPr="0022249C" w:rsidTr="0022249C">
        <w:trPr>
          <w:trHeight w:val="20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22249C" w:rsidRPr="0022249C" w:rsidTr="0022249C">
        <w:trPr>
          <w:trHeight w:val="20"/>
        </w:trPr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</w:p>
        </w:tc>
      </w:tr>
      <w:tr w:rsidR="0022249C" w:rsidRPr="0022249C" w:rsidTr="0022249C">
        <w:trPr>
          <w:trHeight w:val="20"/>
        </w:trPr>
        <w:tc>
          <w:tcPr>
            <w:tcW w:w="9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49C" w:rsidRPr="0022249C" w:rsidRDefault="0022249C" w:rsidP="00222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аттестация в форме дифференцированного зачета </w:t>
            </w:r>
          </w:p>
          <w:p w:rsidR="0022249C" w:rsidRPr="0022249C" w:rsidRDefault="0022249C" w:rsidP="00222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2249C" w:rsidRDefault="0022249C" w:rsidP="0022249C">
      <w:pPr>
        <w:spacing w:line="360" w:lineRule="auto"/>
        <w:jc w:val="both"/>
      </w:pPr>
    </w:p>
    <w:p w:rsidR="0022249C" w:rsidRDefault="0022249C" w:rsidP="0022249C">
      <w:pPr>
        <w:jc w:val="both"/>
      </w:pPr>
      <w:r>
        <w:t xml:space="preserve">В результате освоения дисциплины обучающийся должен уметь: </w:t>
      </w:r>
    </w:p>
    <w:p w:rsidR="0022249C" w:rsidRDefault="0022249C" w:rsidP="0022249C">
      <w:pPr>
        <w:pStyle w:val="a3"/>
        <w:numPr>
          <w:ilvl w:val="0"/>
          <w:numId w:val="2"/>
        </w:numPr>
        <w:spacing w:after="0"/>
        <w:ind w:right="0"/>
      </w:pPr>
      <w:r>
        <w:t xml:space="preserve">находить и использовать необходимую экономическую информацию. </w:t>
      </w:r>
    </w:p>
    <w:p w:rsidR="0022249C" w:rsidRDefault="0022249C" w:rsidP="0022249C">
      <w:pPr>
        <w:pStyle w:val="a3"/>
        <w:numPr>
          <w:ilvl w:val="0"/>
          <w:numId w:val="2"/>
        </w:numPr>
        <w:spacing w:after="0" w:line="327" w:lineRule="auto"/>
        <w:ind w:right="0"/>
      </w:pPr>
      <w:r>
        <w:t xml:space="preserve">рассчитывать по принятой методологии основные технико-экономические показатели деятельности организации. </w:t>
      </w:r>
    </w:p>
    <w:p w:rsidR="0022249C" w:rsidRDefault="0022249C" w:rsidP="0022249C">
      <w:pPr>
        <w:spacing w:line="259" w:lineRule="auto"/>
        <w:jc w:val="both"/>
      </w:pPr>
      <w:r>
        <w:t xml:space="preserve"> В результате освоения дисциплины обучающийся должен знать: </w:t>
      </w:r>
    </w:p>
    <w:p w:rsidR="0022249C" w:rsidRDefault="0022249C" w:rsidP="0022249C">
      <w:pPr>
        <w:pStyle w:val="a3"/>
        <w:numPr>
          <w:ilvl w:val="0"/>
          <w:numId w:val="3"/>
        </w:numPr>
        <w:spacing w:after="0"/>
        <w:ind w:right="0"/>
      </w:pPr>
      <w:r>
        <w:t xml:space="preserve">общие положения экономической теории; </w:t>
      </w:r>
    </w:p>
    <w:p w:rsidR="0022249C" w:rsidRDefault="0022249C" w:rsidP="0022249C">
      <w:pPr>
        <w:pStyle w:val="a3"/>
        <w:numPr>
          <w:ilvl w:val="0"/>
          <w:numId w:val="3"/>
        </w:numPr>
        <w:spacing w:after="0"/>
        <w:ind w:right="0"/>
      </w:pPr>
      <w:r>
        <w:t xml:space="preserve">организацию производственного и технологического процессов; </w:t>
      </w:r>
    </w:p>
    <w:p w:rsidR="0022249C" w:rsidRDefault="0022249C" w:rsidP="0022249C">
      <w:pPr>
        <w:pStyle w:val="a3"/>
        <w:numPr>
          <w:ilvl w:val="0"/>
          <w:numId w:val="3"/>
        </w:numPr>
        <w:spacing w:after="0"/>
        <w:ind w:right="0"/>
      </w:pPr>
      <w:r>
        <w:t xml:space="preserve">механизмы ценообразования на продукцию (услуги), формы оплаты труда в современных условиях; </w:t>
      </w:r>
    </w:p>
    <w:p w:rsidR="0022249C" w:rsidRDefault="0022249C" w:rsidP="0022249C">
      <w:pPr>
        <w:pStyle w:val="a3"/>
        <w:numPr>
          <w:ilvl w:val="0"/>
          <w:numId w:val="3"/>
        </w:numPr>
        <w:spacing w:after="0" w:line="324" w:lineRule="auto"/>
        <w:ind w:right="241"/>
      </w:pPr>
      <w:r>
        <w:t xml:space="preserve">материально-технические, трудовые и финансовые ресурсы отрасли и организации, показатели их эффективного использования; З5 методику разработки бизнес-плана. </w:t>
      </w:r>
    </w:p>
    <w:p w:rsidR="0022249C" w:rsidRDefault="0022249C" w:rsidP="0022249C">
      <w:pPr>
        <w:ind w:left="-3"/>
        <w:jc w:val="both"/>
      </w:pPr>
      <w:r>
        <w:t xml:space="preserve">В результате освоения дисциплины обучающийся осваивает элементы компетенций: </w:t>
      </w:r>
    </w:p>
    <w:p w:rsidR="0022249C" w:rsidRDefault="0022249C" w:rsidP="0022249C">
      <w:pPr>
        <w:ind w:left="-3"/>
        <w:jc w:val="both"/>
      </w:pPr>
      <w:r>
        <w:t>ОК.01</w:t>
      </w:r>
      <w:r>
        <w:rPr>
          <w:sz w:val="22"/>
        </w:rPr>
        <w:t xml:space="preserve"> </w:t>
      </w:r>
      <w:r>
        <w:t xml:space="preserve">Выбирать способы решения задач профессиональной деятельности, применительно к различным контекстам. </w:t>
      </w:r>
    </w:p>
    <w:p w:rsidR="0022249C" w:rsidRDefault="0022249C" w:rsidP="0022249C">
      <w:pPr>
        <w:ind w:left="-3" w:right="187"/>
        <w:jc w:val="both"/>
      </w:pPr>
      <w:r>
        <w:t>ОК.02</w:t>
      </w:r>
      <w:r>
        <w:rPr>
          <w:sz w:val="22"/>
        </w:rPr>
        <w:t xml:space="preserve"> </w:t>
      </w:r>
      <w:r>
        <w:t>Осуществлять поиск, анализ и интерпретацию информации, необходимой для выполнения задач профессиональной деятельности. ОК.04</w:t>
      </w:r>
      <w:r>
        <w:rPr>
          <w:sz w:val="22"/>
        </w:rPr>
        <w:t xml:space="preserve"> </w:t>
      </w:r>
      <w:r>
        <w:t xml:space="preserve">Работать в коллективе и команде, эффективно взаимодействовать с коллегами, руководством, клиентами. </w:t>
      </w:r>
    </w:p>
    <w:p w:rsidR="0022249C" w:rsidRDefault="0022249C" w:rsidP="0022249C">
      <w:pPr>
        <w:ind w:left="-3" w:right="187"/>
        <w:jc w:val="both"/>
      </w:pPr>
      <w:r>
        <w:t>ОК.05</w:t>
      </w:r>
      <w:r>
        <w:rPr>
          <w:sz w:val="22"/>
        </w:rPr>
        <w:t xml:space="preserve"> </w:t>
      </w:r>
      <w:r>
        <w:t xml:space="preserve">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22249C" w:rsidRDefault="0022249C" w:rsidP="0022249C">
      <w:pPr>
        <w:spacing w:line="322" w:lineRule="auto"/>
        <w:ind w:left="-3"/>
        <w:jc w:val="both"/>
      </w:pPr>
      <w:r>
        <w:t>ОК.09</w:t>
      </w:r>
      <w:r>
        <w:rPr>
          <w:sz w:val="22"/>
        </w:rPr>
        <w:t xml:space="preserve"> </w:t>
      </w:r>
      <w:r>
        <w:t xml:space="preserve">Использовать информационные технологии в профессиональной деятельности. </w:t>
      </w:r>
    </w:p>
    <w:p w:rsidR="0022249C" w:rsidRDefault="0022249C" w:rsidP="0022249C">
      <w:pPr>
        <w:spacing w:line="325" w:lineRule="auto"/>
        <w:ind w:left="-3"/>
        <w:jc w:val="both"/>
      </w:pPr>
      <w:r>
        <w:lastRenderedPageBreak/>
        <w:t>ОК.10</w:t>
      </w:r>
      <w:r>
        <w:rPr>
          <w:sz w:val="22"/>
        </w:rPr>
        <w:t xml:space="preserve"> </w:t>
      </w:r>
      <w:r>
        <w:t xml:space="preserve">Пользоваться профессиональной документацией на государственном и иностранном языках. </w:t>
      </w:r>
    </w:p>
    <w:p w:rsidR="0022249C" w:rsidRDefault="0022249C" w:rsidP="0022249C">
      <w:pPr>
        <w:ind w:left="-3"/>
        <w:jc w:val="both"/>
      </w:pPr>
      <w:r>
        <w:t>ОК.11</w:t>
      </w:r>
      <w:r>
        <w:rPr>
          <w:sz w:val="22"/>
        </w:rPr>
        <w:t xml:space="preserve"> </w:t>
      </w:r>
      <w:r>
        <w:t xml:space="preserve">Планировать предпринимательскую деятельность в профессиональной сфере. </w:t>
      </w:r>
    </w:p>
    <w:p w:rsidR="0022249C" w:rsidRDefault="0022249C" w:rsidP="0022249C">
      <w:pPr>
        <w:spacing w:line="259" w:lineRule="auto"/>
        <w:jc w:val="both"/>
      </w:pPr>
      <w:r>
        <w:t xml:space="preserve"> </w:t>
      </w:r>
    </w:p>
    <w:p w:rsidR="0022249C" w:rsidRDefault="0022249C" w:rsidP="0022249C">
      <w:pPr>
        <w:ind w:left="-3" w:right="187"/>
        <w:jc w:val="both"/>
      </w:pPr>
      <w:r>
        <w:t xml:space="preserve"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 </w:t>
      </w:r>
    </w:p>
    <w:p w:rsidR="0022249C" w:rsidRDefault="0022249C" w:rsidP="0022249C">
      <w:pPr>
        <w:ind w:left="-3"/>
        <w:jc w:val="both"/>
      </w:pPr>
      <w:r>
        <w:t xml:space="preserve">ПК 5.1. Собирать исходные данные для разработки проектной документации на информационную систему. </w:t>
      </w:r>
    </w:p>
    <w:p w:rsidR="0022249C" w:rsidRDefault="0022249C" w:rsidP="0022249C">
      <w:pPr>
        <w:ind w:left="-3"/>
        <w:jc w:val="both"/>
      </w:pPr>
      <w:r>
        <w:t xml:space="preserve">ПК 5.7. Производить оценку информационной системы для выявления возможности ее модернизации. </w:t>
      </w:r>
    </w:p>
    <w:p w:rsidR="0022249C" w:rsidRDefault="0022249C" w:rsidP="0022249C">
      <w:pPr>
        <w:ind w:left="-3" w:right="187"/>
        <w:jc w:val="both"/>
      </w:pPr>
      <w:r>
        <w:t xml:space="preserve">ПК 6.4. Оценивать качество и надежность функционирования информационной системы в соответствии с критериями технического задания. </w:t>
      </w:r>
    </w:p>
    <w:p w:rsidR="0022249C" w:rsidRDefault="0022249C" w:rsidP="0022249C">
      <w:pPr>
        <w:ind w:left="-3"/>
        <w:jc w:val="both"/>
      </w:pPr>
      <w:r>
        <w:t xml:space="preserve">ПК </w:t>
      </w:r>
      <w:r>
        <w:tab/>
        <w:t xml:space="preserve">6.5. </w:t>
      </w:r>
      <w:r>
        <w:tab/>
        <w:t xml:space="preserve">Осуществлять </w:t>
      </w:r>
      <w:r>
        <w:tab/>
        <w:t xml:space="preserve">техническое </w:t>
      </w:r>
      <w:r>
        <w:tab/>
        <w:t xml:space="preserve">сопровождение, </w:t>
      </w:r>
      <w:r>
        <w:tab/>
        <w:t xml:space="preserve">обновление </w:t>
      </w:r>
      <w:r>
        <w:tab/>
        <w:t xml:space="preserve">и восстановление данных ИС в соответствии с техническим заданием. </w:t>
      </w:r>
    </w:p>
    <w:p w:rsidR="0022249C" w:rsidRDefault="0022249C" w:rsidP="0022249C">
      <w:pPr>
        <w:spacing w:line="316" w:lineRule="auto"/>
        <w:ind w:left="-3" w:right="187"/>
        <w:jc w:val="both"/>
      </w:pPr>
      <w:r>
        <w:t xml:space="preserve">ПК 7.3. Формировать требования к конфигурации локальных компьютерных сетей и серверного оборудования, необходимые для работы баз данных и серверов. </w:t>
      </w:r>
    </w:p>
    <w:p w:rsidR="0022249C" w:rsidRDefault="0022249C" w:rsidP="0022249C">
      <w:pPr>
        <w:ind w:left="-3"/>
        <w:jc w:val="both"/>
      </w:pPr>
      <w:r>
        <w:t xml:space="preserve">ПК 7.5. Проводить аудит систем безопасности </w:t>
      </w:r>
      <w:proofErr w:type="gramStart"/>
      <w:r>
        <w:t>баз</w:t>
      </w:r>
      <w:proofErr w:type="gramEnd"/>
      <w:r>
        <w:t xml:space="preserve"> данных и серверов, с использованием регламентов по защите информации. </w:t>
      </w:r>
    </w:p>
    <w:p w:rsidR="0022249C" w:rsidRDefault="0022249C" w:rsidP="0022249C">
      <w:pPr>
        <w:spacing w:line="327" w:lineRule="auto"/>
        <w:ind w:left="-3"/>
        <w:jc w:val="both"/>
      </w:pPr>
      <w:r>
        <w:t xml:space="preserve">ПК 9.7.Осуществлять сбор статистической информации о работе </w:t>
      </w:r>
      <w:proofErr w:type="spellStart"/>
      <w:r>
        <w:t>вебприложений</w:t>
      </w:r>
      <w:proofErr w:type="spellEnd"/>
      <w:r>
        <w:t xml:space="preserve"> для анализа эффективности его работы. </w:t>
      </w:r>
    </w:p>
    <w:p w:rsidR="0022249C" w:rsidRDefault="0022249C" w:rsidP="0022249C">
      <w:pPr>
        <w:spacing w:line="327" w:lineRule="auto"/>
        <w:ind w:left="-3"/>
        <w:jc w:val="both"/>
      </w:pPr>
      <w:r>
        <w:t xml:space="preserve">ПК 9.9. Модернизировать веб-приложение с учетом правил и норм подготовки информации для поисковых систем. </w:t>
      </w:r>
    </w:p>
    <w:p w:rsidR="0022249C" w:rsidRDefault="0022249C" w:rsidP="0022249C">
      <w:pPr>
        <w:ind w:left="-3"/>
        <w:jc w:val="both"/>
      </w:pPr>
      <w:r>
        <w:t xml:space="preserve">ПК 11.1. Осуществлять сбор, обработку и анализ информации для проектирования баз данных. </w:t>
      </w:r>
    </w:p>
    <w:p w:rsidR="0022249C" w:rsidRDefault="0022249C" w:rsidP="0022249C">
      <w:pPr>
        <w:spacing w:line="360" w:lineRule="auto"/>
        <w:jc w:val="both"/>
      </w:pPr>
    </w:p>
    <w:sectPr w:rsidR="0022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413B3"/>
    <w:multiLevelType w:val="multilevel"/>
    <w:tmpl w:val="C90698D4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194131"/>
    <w:multiLevelType w:val="hybridMultilevel"/>
    <w:tmpl w:val="515A7854"/>
    <w:lvl w:ilvl="0" w:tplc="BBA66FDE">
      <w:numFmt w:val="bullet"/>
      <w:lvlText w:val="-"/>
      <w:lvlJc w:val="left"/>
      <w:pPr>
        <w:ind w:left="70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">
    <w:nsid w:val="7ABD689C"/>
    <w:multiLevelType w:val="hybridMultilevel"/>
    <w:tmpl w:val="1068CAC4"/>
    <w:lvl w:ilvl="0" w:tplc="BBA66FD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9C"/>
    <w:rsid w:val="0022249C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A4B8-8475-473A-AA18-7C55F28E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2249C"/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249C"/>
    <w:pPr>
      <w:spacing w:after="5" w:line="264" w:lineRule="auto"/>
      <w:ind w:left="720" w:right="188" w:hanging="10"/>
      <w:contextualSpacing/>
      <w:jc w:val="both"/>
    </w:pPr>
    <w:rPr>
      <w:rFonts w:eastAsia="Times New Roman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2023-11-02T13:14:00Z</dcterms:created>
  <dcterms:modified xsi:type="dcterms:W3CDTF">2023-11-02T13:16:00Z</dcterms:modified>
</cp:coreProperties>
</file>